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87D9" w14:textId="77777777" w:rsidR="00933B10" w:rsidRPr="00F51965" w:rsidRDefault="00933B10" w:rsidP="0003545E">
      <w:pPr>
        <w:spacing w:after="0"/>
        <w:jc w:val="center"/>
        <w:rPr>
          <w:b/>
          <w:sz w:val="24"/>
          <w:szCs w:val="24"/>
        </w:rPr>
      </w:pPr>
      <w:r w:rsidRPr="00F51965">
        <w:rPr>
          <w:b/>
          <w:sz w:val="24"/>
          <w:szCs w:val="24"/>
        </w:rPr>
        <w:t>OBCHODNÍ PODMÍNKY</w:t>
      </w:r>
    </w:p>
    <w:p w14:paraId="285EA66E" w14:textId="77777777" w:rsidR="00F51965" w:rsidRDefault="00F51965" w:rsidP="0003545E">
      <w:pPr>
        <w:spacing w:after="0"/>
        <w:jc w:val="center"/>
        <w:rPr>
          <w:sz w:val="24"/>
          <w:szCs w:val="24"/>
        </w:rPr>
      </w:pPr>
    </w:p>
    <w:p w14:paraId="227595AC" w14:textId="77777777" w:rsidR="00933B10" w:rsidRPr="00F51965" w:rsidRDefault="00933B10" w:rsidP="0003545E">
      <w:pPr>
        <w:spacing w:after="0"/>
        <w:jc w:val="center"/>
        <w:rPr>
          <w:sz w:val="24"/>
          <w:szCs w:val="24"/>
        </w:rPr>
      </w:pPr>
      <w:r w:rsidRPr="00F51965">
        <w:rPr>
          <w:sz w:val="24"/>
          <w:szCs w:val="24"/>
        </w:rPr>
        <w:t>obchodní společnosti</w:t>
      </w:r>
    </w:p>
    <w:p w14:paraId="13FBBEB4" w14:textId="77777777" w:rsidR="00933B10" w:rsidRPr="00F51965" w:rsidRDefault="00933B10" w:rsidP="0003545E">
      <w:pPr>
        <w:spacing w:after="0"/>
        <w:jc w:val="center"/>
        <w:rPr>
          <w:sz w:val="24"/>
          <w:szCs w:val="24"/>
        </w:rPr>
      </w:pPr>
      <w:r w:rsidRPr="00F51965">
        <w:rPr>
          <w:sz w:val="24"/>
          <w:szCs w:val="24"/>
        </w:rPr>
        <w:t>WINTECH CZ a.s.</w:t>
      </w:r>
    </w:p>
    <w:p w14:paraId="3BCFC35A" w14:textId="77777777" w:rsidR="00933B10" w:rsidRPr="00F51965" w:rsidRDefault="00933B10" w:rsidP="0003545E">
      <w:pPr>
        <w:spacing w:after="0"/>
        <w:jc w:val="center"/>
        <w:rPr>
          <w:sz w:val="24"/>
          <w:szCs w:val="24"/>
        </w:rPr>
      </w:pPr>
      <w:r w:rsidRPr="00F51965">
        <w:rPr>
          <w:rFonts w:cs="Garamond"/>
          <w:sz w:val="24"/>
          <w:szCs w:val="24"/>
        </w:rPr>
        <w:t xml:space="preserve">se sídlem </w:t>
      </w:r>
      <w:r w:rsidRPr="00F51965">
        <w:rPr>
          <w:sz w:val="24"/>
          <w:szCs w:val="24"/>
        </w:rPr>
        <w:t>Seifertova č.p. 2834 č. or. 33, Přerov, Přerov I - Město, 75002</w:t>
      </w:r>
    </w:p>
    <w:p w14:paraId="2C8623DF" w14:textId="77777777" w:rsidR="00933B10" w:rsidRPr="00F51965" w:rsidRDefault="00933B10" w:rsidP="0003545E">
      <w:pPr>
        <w:spacing w:after="0"/>
        <w:jc w:val="center"/>
        <w:rPr>
          <w:sz w:val="24"/>
          <w:szCs w:val="24"/>
        </w:rPr>
      </w:pPr>
      <w:r w:rsidRPr="00F51965">
        <w:rPr>
          <w:rFonts w:cs="Garamond"/>
          <w:sz w:val="24"/>
          <w:szCs w:val="24"/>
        </w:rPr>
        <w:t xml:space="preserve">identifikační číslo: </w:t>
      </w:r>
      <w:r w:rsidRPr="00F51965">
        <w:rPr>
          <w:sz w:val="24"/>
          <w:szCs w:val="24"/>
        </w:rPr>
        <w:t>25537245</w:t>
      </w:r>
    </w:p>
    <w:p w14:paraId="311AE320" w14:textId="77777777" w:rsidR="00933B10" w:rsidRPr="00F51965" w:rsidRDefault="00933B10" w:rsidP="0003545E">
      <w:pPr>
        <w:spacing w:after="0"/>
        <w:jc w:val="center"/>
        <w:rPr>
          <w:sz w:val="24"/>
          <w:szCs w:val="24"/>
        </w:rPr>
      </w:pPr>
      <w:r w:rsidRPr="00F51965">
        <w:rPr>
          <w:rFonts w:cs="Garamond"/>
          <w:sz w:val="24"/>
          <w:szCs w:val="24"/>
        </w:rPr>
        <w:t xml:space="preserve">zapsané v obchodním rejstříku vedeném </w:t>
      </w:r>
      <w:r w:rsidRPr="00F51965">
        <w:rPr>
          <w:sz w:val="24"/>
          <w:szCs w:val="24"/>
        </w:rPr>
        <w:t>u Krajského soudu v Ostravě, oddíl B, vložka 2227</w:t>
      </w:r>
    </w:p>
    <w:p w14:paraId="6F88168B" w14:textId="77777777" w:rsidR="00933B10" w:rsidRPr="00F51965" w:rsidRDefault="00933B10" w:rsidP="0003545E">
      <w:pPr>
        <w:spacing w:after="0"/>
        <w:jc w:val="center"/>
        <w:rPr>
          <w:sz w:val="24"/>
          <w:szCs w:val="24"/>
        </w:rPr>
      </w:pPr>
      <w:r w:rsidRPr="00F51965">
        <w:rPr>
          <w:sz w:val="24"/>
          <w:szCs w:val="24"/>
        </w:rPr>
        <w:t xml:space="preserve">pro prodej zboží prostřednictvím on-line obchodu umístěného na internetové adrese </w:t>
      </w:r>
      <w:hyperlink r:id="rId8" w:history="1">
        <w:r w:rsidRPr="00F51965">
          <w:rPr>
            <w:rStyle w:val="Hypertextovodkaz"/>
            <w:color w:val="auto"/>
            <w:sz w:val="24"/>
            <w:szCs w:val="24"/>
            <w:u w:val="none"/>
          </w:rPr>
          <w:t>www.biketone.cz</w:t>
        </w:r>
      </w:hyperlink>
      <w:r w:rsidRPr="00F51965">
        <w:rPr>
          <w:sz w:val="24"/>
          <w:szCs w:val="24"/>
        </w:rPr>
        <w:t xml:space="preserve">, </w:t>
      </w:r>
      <w:hyperlink r:id="rId9" w:history="1">
        <w:r w:rsidRPr="00F51965">
          <w:rPr>
            <w:rStyle w:val="Hypertextovodkaz"/>
            <w:color w:val="auto"/>
            <w:sz w:val="24"/>
            <w:szCs w:val="24"/>
            <w:u w:val="none"/>
          </w:rPr>
          <w:t>www.bikey.cz</w:t>
        </w:r>
      </w:hyperlink>
      <w:r w:rsidRPr="00F51965">
        <w:rPr>
          <w:sz w:val="24"/>
          <w:szCs w:val="24"/>
        </w:rPr>
        <w:t xml:space="preserve">, </w:t>
      </w:r>
      <w:hyperlink r:id="rId10" w:history="1">
        <w:r w:rsidRPr="00F51965">
          <w:rPr>
            <w:rStyle w:val="Hypertextovodkaz"/>
            <w:color w:val="auto"/>
            <w:sz w:val="24"/>
            <w:szCs w:val="24"/>
            <w:u w:val="none"/>
          </w:rPr>
          <w:t>www.freed.cz</w:t>
        </w:r>
      </w:hyperlink>
      <w:r w:rsidRPr="00F51965">
        <w:rPr>
          <w:sz w:val="24"/>
          <w:szCs w:val="24"/>
        </w:rPr>
        <w:t xml:space="preserve">, </w:t>
      </w:r>
      <w:hyperlink r:id="rId11" w:history="1">
        <w:r w:rsidRPr="00F51965">
          <w:rPr>
            <w:rStyle w:val="Hypertextovodkaz"/>
            <w:color w:val="auto"/>
            <w:sz w:val="24"/>
            <w:szCs w:val="24"/>
            <w:u w:val="none"/>
          </w:rPr>
          <w:t>www.koloko.cz</w:t>
        </w:r>
      </w:hyperlink>
      <w:r w:rsidRPr="00F51965">
        <w:rPr>
          <w:sz w:val="24"/>
          <w:szCs w:val="24"/>
        </w:rPr>
        <w:t xml:space="preserve"> </w:t>
      </w:r>
    </w:p>
    <w:p w14:paraId="52D5BD1E" w14:textId="77777777" w:rsidR="00933B10" w:rsidRPr="00F51965" w:rsidRDefault="00933B10" w:rsidP="004A2D48">
      <w:pPr>
        <w:pStyle w:val="Prvniuroven"/>
        <w:numPr>
          <w:ilvl w:val="0"/>
          <w:numId w:val="3"/>
        </w:numPr>
        <w:spacing w:after="0"/>
        <w:rPr>
          <w:sz w:val="24"/>
        </w:rPr>
      </w:pPr>
      <w:r w:rsidRPr="00F51965">
        <w:rPr>
          <w:sz w:val="24"/>
        </w:rPr>
        <w:t>ÚVODNÍ USTANOVENÍ</w:t>
      </w:r>
    </w:p>
    <w:p w14:paraId="6CC51404" w14:textId="79E30B5C"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Tyto obchodní podmínky (dále jen „</w:t>
      </w:r>
      <w:r w:rsidRPr="00F51965">
        <w:rPr>
          <w:b/>
          <w:sz w:val="24"/>
          <w:szCs w:val="24"/>
        </w:rPr>
        <w:t>obchodní podmínky</w:t>
      </w:r>
      <w:r w:rsidRPr="00F51965">
        <w:rPr>
          <w:sz w:val="24"/>
          <w:szCs w:val="24"/>
        </w:rPr>
        <w:t>“) obchodní společnosti WINTECH CZ a.s., se sídlem Seifertova č.p. 2834 č. or. 33, Přerov, Přerov I - Město, 75002, identifikační číslo: 25537245, zapsan</w:t>
      </w:r>
      <w:r w:rsidR="00DD0AB7">
        <w:rPr>
          <w:sz w:val="24"/>
          <w:szCs w:val="24"/>
        </w:rPr>
        <w:t xml:space="preserve">é v obchodním rejstříku vedeném </w:t>
      </w:r>
      <w:r w:rsidRPr="00F51965">
        <w:rPr>
          <w:sz w:val="24"/>
          <w:szCs w:val="24"/>
        </w:rPr>
        <w:t>u</w:t>
      </w:r>
      <w:r w:rsidR="00DD0AB7">
        <w:rPr>
          <w:sz w:val="24"/>
          <w:szCs w:val="24"/>
        </w:rPr>
        <w:t> </w:t>
      </w:r>
      <w:r w:rsidRPr="00F51965">
        <w:rPr>
          <w:sz w:val="24"/>
          <w:szCs w:val="24"/>
        </w:rPr>
        <w:t xml:space="preserve"> Krajského soudu v Ostravě, oddíl B, vložka 2227 (dále jen „</w:t>
      </w:r>
      <w:r w:rsidRPr="00F51965">
        <w:rPr>
          <w:b/>
          <w:sz w:val="24"/>
          <w:szCs w:val="24"/>
        </w:rPr>
        <w:t>prodávající</w:t>
      </w:r>
      <w:r w:rsidRPr="00F51965">
        <w:rPr>
          <w:sz w:val="24"/>
          <w:szCs w:val="24"/>
        </w:rPr>
        <w:t>“) upravují v souladu s ustanovením § 1751 odst. 1 zákona č. 89/2012 Sb., občanský zákoník (dále jen „</w:t>
      </w:r>
      <w:r w:rsidRPr="00F51965">
        <w:rPr>
          <w:b/>
          <w:sz w:val="24"/>
          <w:szCs w:val="24"/>
        </w:rPr>
        <w:t>OZ</w:t>
      </w:r>
      <w:r w:rsidRPr="00F51965">
        <w:rPr>
          <w:sz w:val="24"/>
          <w:szCs w:val="24"/>
        </w:rPr>
        <w:t>“) vzájemná práva a povinnosti smluvních stran vzniklé v souvislosti nebo na základě kupní smlouvy (dále jen „</w:t>
      </w:r>
      <w:r w:rsidRPr="00F51965">
        <w:rPr>
          <w:b/>
          <w:sz w:val="24"/>
          <w:szCs w:val="24"/>
        </w:rPr>
        <w:t>kupní smlouva</w:t>
      </w:r>
      <w:r w:rsidRPr="00F51965">
        <w:rPr>
          <w:sz w:val="24"/>
          <w:szCs w:val="24"/>
        </w:rPr>
        <w:t>“) uzavírané mezi prodávajícím a jinou fyzickou či právnickou osobou (dále jen „</w:t>
      </w:r>
      <w:r w:rsidRPr="00F51965">
        <w:rPr>
          <w:b/>
          <w:sz w:val="24"/>
          <w:szCs w:val="24"/>
        </w:rPr>
        <w:t>kupující</w:t>
      </w:r>
      <w:r w:rsidRPr="00F51965">
        <w:rPr>
          <w:sz w:val="24"/>
          <w:szCs w:val="24"/>
        </w:rPr>
        <w:t xml:space="preserve">“) prostřednictvím internetového obchodu prodávajícího. Internetový obchod je prodávajícím provozován na webové stránce umístněné na internetové adrese </w:t>
      </w:r>
      <w:hyperlink r:id="rId12" w:history="1">
        <w:r w:rsidRPr="00F51965">
          <w:rPr>
            <w:rStyle w:val="Hypertextovodkaz"/>
            <w:color w:val="auto"/>
            <w:sz w:val="24"/>
            <w:szCs w:val="24"/>
            <w:u w:val="none"/>
          </w:rPr>
          <w:t>www.biketone.cz</w:t>
        </w:r>
      </w:hyperlink>
      <w:r w:rsidRPr="00F51965">
        <w:rPr>
          <w:sz w:val="24"/>
          <w:szCs w:val="24"/>
        </w:rPr>
        <w:t xml:space="preserve">, </w:t>
      </w:r>
      <w:hyperlink r:id="rId13" w:history="1">
        <w:r w:rsidRPr="00F51965">
          <w:rPr>
            <w:rStyle w:val="Hypertextovodkaz"/>
            <w:color w:val="auto"/>
            <w:sz w:val="24"/>
            <w:szCs w:val="24"/>
            <w:u w:val="none"/>
          </w:rPr>
          <w:t>www.bikey.cz</w:t>
        </w:r>
      </w:hyperlink>
      <w:r w:rsidRPr="00F51965">
        <w:rPr>
          <w:sz w:val="24"/>
          <w:szCs w:val="24"/>
        </w:rPr>
        <w:t xml:space="preserve">, </w:t>
      </w:r>
      <w:hyperlink r:id="rId14" w:history="1">
        <w:r w:rsidRPr="00F51965">
          <w:rPr>
            <w:rStyle w:val="Hypertextovodkaz"/>
            <w:color w:val="auto"/>
            <w:sz w:val="24"/>
            <w:szCs w:val="24"/>
            <w:u w:val="none"/>
          </w:rPr>
          <w:t>www.freed.cz</w:t>
        </w:r>
      </w:hyperlink>
      <w:r w:rsidRPr="00F51965">
        <w:rPr>
          <w:sz w:val="24"/>
          <w:szCs w:val="24"/>
        </w:rPr>
        <w:t xml:space="preserve">, </w:t>
      </w:r>
      <w:hyperlink r:id="rId15" w:history="1">
        <w:r w:rsidRPr="00F51965">
          <w:rPr>
            <w:rStyle w:val="Hypertextovodkaz"/>
            <w:color w:val="auto"/>
            <w:sz w:val="24"/>
            <w:szCs w:val="24"/>
            <w:u w:val="none"/>
          </w:rPr>
          <w:t>www.koloko.cz</w:t>
        </w:r>
      </w:hyperlink>
      <w:r w:rsidRPr="00F51965">
        <w:rPr>
          <w:sz w:val="24"/>
          <w:szCs w:val="24"/>
        </w:rPr>
        <w:t xml:space="preserve"> (dále jen „</w:t>
      </w:r>
      <w:r w:rsidRPr="00F51965">
        <w:rPr>
          <w:b/>
          <w:sz w:val="24"/>
          <w:szCs w:val="24"/>
        </w:rPr>
        <w:t>webová stránka</w:t>
      </w:r>
      <w:r w:rsidRPr="00F51965">
        <w:rPr>
          <w:sz w:val="24"/>
          <w:szCs w:val="24"/>
        </w:rPr>
        <w:t>“), a to prostřednictvím rozhraní webové stránky (dále jen „</w:t>
      </w:r>
      <w:r w:rsidRPr="00F51965">
        <w:rPr>
          <w:b/>
          <w:sz w:val="24"/>
          <w:szCs w:val="24"/>
        </w:rPr>
        <w:t>webové rozhraní obchodu</w:t>
      </w:r>
      <w:r w:rsidRPr="00F51965">
        <w:rPr>
          <w:sz w:val="24"/>
          <w:szCs w:val="24"/>
        </w:rPr>
        <w:t>“).</w:t>
      </w:r>
    </w:p>
    <w:p w14:paraId="5F9DE1C6"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Kupujícím je spotřebitel nebo podnikatel.</w:t>
      </w:r>
    </w:p>
    <w:p w14:paraId="46EB60BD"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Spotřebitelem je každý člověk, který mimo rámec své podnikatelské činnosti nebo mimo rámec samostatného výkonu svého povolání uzavírá smlouvu s podnikatelem nebo s ním jinak jedná.</w:t>
      </w:r>
    </w:p>
    <w:p w14:paraId="4EEB1D82"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Podnikatelem je každý, kdo samostatně vykonává na vlastní účet a odpovědnost výdělečnou činnost živnostenským nebo obdobným způsobem se záměrem činit tak soustavně za účelem dosažení zisku.</w:t>
      </w:r>
    </w:p>
    <w:p w14:paraId="2CD7DED1"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Pro účely ochrany spotřebitele a pro účely § 1963 OZ se za podnikatele považuje také každá osoba, která uzavírá smlouvy související s vlastní obchodní, výrobní nebo obdobnou činností či při samostatném výkonu svého povolání, popřípadě osoba, která jedná jménem nebo na účet podnikatele.</w:t>
      </w:r>
    </w:p>
    <w:p w14:paraId="708BC28D" w14:textId="2C6F94AF"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lastRenderedPageBreak/>
        <w:t>Nebude-li písemně ujednáno jinak, platí s odkazem na ust. § 430 OZ, že</w:t>
      </w:r>
      <w:r w:rsidR="00DD0AB7">
        <w:rPr>
          <w:sz w:val="24"/>
          <w:szCs w:val="24"/>
        </w:rPr>
        <w:t> </w:t>
      </w:r>
      <w:r w:rsidRPr="00F51965">
        <w:rPr>
          <w:sz w:val="24"/>
          <w:szCs w:val="24"/>
        </w:rPr>
        <w:t xml:space="preserve"> zaměstnanci podnikatele jsou zmocněni k uzavírání smluv za podnikatele jeho jménem a na jeho účet v souladu s těmito všeobecnými obchodními podmínkami s prodávajícím a současně jsou oprávněni přijímat plnění z těchto smluv; oprávnění jednat za podnikatele podle této věty platí i pro osoby zjevně vykonávající práce a</w:t>
      </w:r>
      <w:r w:rsidR="00DD0AB7">
        <w:rPr>
          <w:sz w:val="24"/>
          <w:szCs w:val="24"/>
        </w:rPr>
        <w:t> </w:t>
      </w:r>
      <w:r w:rsidRPr="00F51965">
        <w:rPr>
          <w:sz w:val="24"/>
          <w:szCs w:val="24"/>
        </w:rPr>
        <w:t xml:space="preserve"> podnikatelské činnosti v souvislosti s provozem obchodního závodu podnikatele.</w:t>
      </w:r>
    </w:p>
    <w:p w14:paraId="3CB39821"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 případě, že kupující vyplní při registraci v internetovém obchodě své identifikační číslo, platí, že kupující jedná v rámci své výdělečné činnosti.</w:t>
      </w:r>
    </w:p>
    <w:p w14:paraId="50DFFC09"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V případech, kdy není nutné rozlišovat mezi spotřebitelem a podnikatelem, jsou v těchto obchodních podmínkách tyto subjekty souhrnně označovány dále jen jako „kupující“. </w:t>
      </w:r>
    </w:p>
    <w:p w14:paraId="6B1C0DB2"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Ustanovení odchylná od obchodních podmínek je možné sjednat v kupní smlouvě. Odchylná ujednání v kupní smlouvě mají přednost před ustanoveními obchodních podmínek.</w:t>
      </w:r>
    </w:p>
    <w:p w14:paraId="2E4659A8"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Ustanovení obchodních podmínek jsou nedílnou součástí kupní smlouvy. Kupní smlouva a obchodní podmínky jsou vyhotoveny v českém jazyce. Kupní smlouvu lze uzavřít v českém jazyce.</w:t>
      </w:r>
    </w:p>
    <w:p w14:paraId="0E5B9A3C" w14:textId="77777777" w:rsidR="00BF7772" w:rsidRPr="00F51965" w:rsidRDefault="00933B10" w:rsidP="004A2D48">
      <w:pPr>
        <w:pStyle w:val="uroven2"/>
        <w:numPr>
          <w:ilvl w:val="1"/>
          <w:numId w:val="3"/>
        </w:numPr>
        <w:spacing w:line="300" w:lineRule="atLeast"/>
        <w:ind w:left="901" w:hanging="544"/>
        <w:rPr>
          <w:sz w:val="24"/>
          <w:szCs w:val="24"/>
        </w:rPr>
      </w:pPr>
      <w:r w:rsidRPr="00F51965">
        <w:rPr>
          <w:sz w:val="24"/>
          <w:szCs w:val="24"/>
        </w:rPr>
        <w:t>Znění obchodních podmínek může prodávající měnit či doplňovat. Tímto ustanovením nejsou dotčena práva a povinnosti vzniklá po dobu účinnosti předchozího znění obchodních podmínek.</w:t>
      </w:r>
    </w:p>
    <w:p w14:paraId="441C0200" w14:textId="75954874"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Obchodní podmínky jsou volně přístupné na internetové adrese </w:t>
      </w:r>
      <w:hyperlink r:id="rId16" w:history="1">
        <w:r w:rsidRPr="00F51965">
          <w:rPr>
            <w:sz w:val="24"/>
            <w:szCs w:val="24"/>
          </w:rPr>
          <w:t>www.biketone.cz</w:t>
        </w:r>
      </w:hyperlink>
      <w:r w:rsidRPr="00F51965">
        <w:rPr>
          <w:sz w:val="24"/>
          <w:szCs w:val="24"/>
        </w:rPr>
        <w:t xml:space="preserve"> a</w:t>
      </w:r>
      <w:r w:rsidR="00DD0AB7">
        <w:rPr>
          <w:sz w:val="24"/>
          <w:szCs w:val="24"/>
        </w:rPr>
        <w:t> </w:t>
      </w:r>
      <w:r w:rsidRPr="00F51965">
        <w:rPr>
          <w:sz w:val="24"/>
          <w:szCs w:val="24"/>
        </w:rPr>
        <w:t xml:space="preserve"> kupujícímu je tak umožněna jejich archivace a reprodukce. </w:t>
      </w:r>
    </w:p>
    <w:p w14:paraId="018597E4" w14:textId="77777777" w:rsidR="00933B10" w:rsidRPr="00F51965" w:rsidRDefault="00933B10" w:rsidP="004A2D48">
      <w:pPr>
        <w:pStyle w:val="Prvniuroven"/>
        <w:numPr>
          <w:ilvl w:val="0"/>
          <w:numId w:val="3"/>
        </w:numPr>
        <w:spacing w:after="0"/>
        <w:rPr>
          <w:sz w:val="24"/>
        </w:rPr>
      </w:pPr>
      <w:r w:rsidRPr="00F51965">
        <w:rPr>
          <w:sz w:val="24"/>
        </w:rPr>
        <w:t>uživatelský účet</w:t>
      </w:r>
    </w:p>
    <w:p w14:paraId="7D20A9CA"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Na základě registrace kupujícího provedené na webové stránce může kupující přistupovat do svého uživatelského rozhraní. Ze svého uživatelského rozhraní může kupující provádět objednávání zboží (dále jen „</w:t>
      </w:r>
      <w:r w:rsidRPr="00FA6879">
        <w:rPr>
          <w:b/>
          <w:sz w:val="24"/>
          <w:szCs w:val="24"/>
        </w:rPr>
        <w:t>uživatelský účet</w:t>
      </w:r>
      <w:r w:rsidRPr="00F51965">
        <w:rPr>
          <w:sz w:val="24"/>
          <w:szCs w:val="24"/>
        </w:rPr>
        <w:t>“). V případě, že to webové rozhraní obchodu umožňuje, může kupující provádět objednávání zboží též bez registrace přímo z webového rozhraní obchodu.</w:t>
      </w:r>
    </w:p>
    <w:p w14:paraId="691EB1C7" w14:textId="7DB69351"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Pokud se jedná o podnikatele, který požaduje jednorázový nákup</w:t>
      </w:r>
      <w:r w:rsidR="000B65B0">
        <w:rPr>
          <w:sz w:val="24"/>
          <w:szCs w:val="24"/>
        </w:rPr>
        <w:t xml:space="preserve"> </w:t>
      </w:r>
      <w:r w:rsidR="000B65B0" w:rsidRPr="00F51965">
        <w:rPr>
          <w:sz w:val="24"/>
          <w:szCs w:val="24"/>
        </w:rPr>
        <w:t>zboží</w:t>
      </w:r>
      <w:r w:rsidR="000B65B0">
        <w:rPr>
          <w:sz w:val="24"/>
          <w:szCs w:val="24"/>
        </w:rPr>
        <w:t xml:space="preserve"> (nákup bez registrace)</w:t>
      </w:r>
      <w:r w:rsidRPr="00F51965">
        <w:rPr>
          <w:sz w:val="24"/>
          <w:szCs w:val="24"/>
        </w:rPr>
        <w:t xml:space="preserve">, je vždy nutné, aby podnikatel </w:t>
      </w:r>
      <w:r w:rsidR="0015419D" w:rsidRPr="00F51965">
        <w:rPr>
          <w:sz w:val="24"/>
          <w:szCs w:val="24"/>
        </w:rPr>
        <w:t>vyplnil své identifikační číslo</w:t>
      </w:r>
      <w:r w:rsidR="0015419D">
        <w:rPr>
          <w:sz w:val="24"/>
          <w:szCs w:val="24"/>
        </w:rPr>
        <w:t xml:space="preserve"> ve webovém rozhraní obchodu</w:t>
      </w:r>
      <w:r w:rsidRPr="00F51965">
        <w:rPr>
          <w:sz w:val="24"/>
          <w:szCs w:val="24"/>
        </w:rPr>
        <w:t>.</w:t>
      </w:r>
    </w:p>
    <w:p w14:paraId="59970D5D"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12E87C1C" w14:textId="349D8B4A"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Přístup k uživatelskému účtu je zabezpečen uživatelským jménem a heslem. Kupující je povinen zachovávat mlčenlivost ohledně informací nezbytných k</w:t>
      </w:r>
      <w:r w:rsidR="00DD0AB7">
        <w:rPr>
          <w:sz w:val="24"/>
          <w:szCs w:val="24"/>
        </w:rPr>
        <w:t> </w:t>
      </w:r>
      <w:r w:rsidRPr="00F51965">
        <w:rPr>
          <w:sz w:val="24"/>
          <w:szCs w:val="24"/>
        </w:rPr>
        <w:t xml:space="preserve"> přístupu do jeho uživatelského účtu a bere na vědomí, že prodávající nenese odpovědnost za porušení této povinnosti ze strany kupujícího.</w:t>
      </w:r>
    </w:p>
    <w:p w14:paraId="7BEDF10B"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není oprávněn umožnit využívání uživatelského účtu třetím osobám.</w:t>
      </w:r>
    </w:p>
    <w:p w14:paraId="72454002"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Prodávající může zrušit uživatelský účet, a to zejména v případě, kdy kupující svůj uživatelský účet déle než 2 roky nevyužívá, či v případě, kdy kupující poruší své povinnosti z kupní smlouvy (včetně obchodních podmínek).</w:t>
      </w:r>
    </w:p>
    <w:p w14:paraId="65B5873B"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0011E20A" w14:textId="77777777" w:rsidR="00933B10" w:rsidRPr="00F51965" w:rsidRDefault="00933B10" w:rsidP="004A2D48">
      <w:pPr>
        <w:pStyle w:val="Prvniuroven"/>
        <w:numPr>
          <w:ilvl w:val="0"/>
          <w:numId w:val="3"/>
        </w:numPr>
        <w:spacing w:after="0"/>
        <w:rPr>
          <w:sz w:val="24"/>
        </w:rPr>
      </w:pPr>
      <w:r w:rsidRPr="00F51965">
        <w:rPr>
          <w:sz w:val="24"/>
        </w:rPr>
        <w:t>uzavření kupní smlouvy</w:t>
      </w:r>
    </w:p>
    <w:p w14:paraId="491959EC"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Veškerá prezentace zboží umístěná ve webovém rozhraní obchodu je informativního charakteru a prodávající není povinen uzavřít kupní smlouvu ohledně tohoto zboží. Ustanovení § 1732 odst. 2 občanského zákoníku se nepoužije.</w:t>
      </w:r>
    </w:p>
    <w:p w14:paraId="6C9B86BA"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258C8CCD" w14:textId="3227FF38"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Webové rozhraní obchodu obsahuje také informace o nákladech spojených s</w:t>
      </w:r>
      <w:r w:rsidR="00DD0AB7">
        <w:rPr>
          <w:sz w:val="24"/>
          <w:szCs w:val="24"/>
        </w:rPr>
        <w:t> </w:t>
      </w:r>
      <w:r w:rsidRPr="00F51965">
        <w:rPr>
          <w:sz w:val="24"/>
          <w:szCs w:val="24"/>
        </w:rPr>
        <w:t xml:space="preserve"> dodáním zboží. Náklady spojené s balením zboží jsou zahrnuty v ceně zboží při</w:t>
      </w:r>
      <w:r w:rsidR="00DD0AB7">
        <w:rPr>
          <w:sz w:val="24"/>
          <w:szCs w:val="24"/>
        </w:rPr>
        <w:t> </w:t>
      </w:r>
      <w:r w:rsidRPr="00F51965">
        <w:rPr>
          <w:sz w:val="24"/>
          <w:szCs w:val="24"/>
        </w:rPr>
        <w:t xml:space="preserve"> dodání jakýmkoliv způsobem. Způsob balení je navržen dle povahy zboží a </w:t>
      </w:r>
      <w:r w:rsidR="00DD0AB7">
        <w:rPr>
          <w:sz w:val="24"/>
          <w:szCs w:val="24"/>
        </w:rPr>
        <w:t> </w:t>
      </w:r>
      <w:r w:rsidRPr="00F51965">
        <w:rPr>
          <w:sz w:val="24"/>
          <w:szCs w:val="24"/>
        </w:rPr>
        <w:t>způsobu dodání. Informace o nákladech spojených s dodáním zboží uvedené ve</w:t>
      </w:r>
      <w:r w:rsidR="00DD0AB7">
        <w:rPr>
          <w:sz w:val="24"/>
          <w:szCs w:val="24"/>
        </w:rPr>
        <w:t> </w:t>
      </w:r>
      <w:r w:rsidRPr="00F51965">
        <w:rPr>
          <w:sz w:val="24"/>
          <w:szCs w:val="24"/>
        </w:rPr>
        <w:t xml:space="preserve"> webovém rozhraní obchodu platí pouze v případech, kdy je zboží doručováno v rámci území České republiky. </w:t>
      </w:r>
    </w:p>
    <w:p w14:paraId="22CFB5ED" w14:textId="77777777" w:rsidR="00EA60F8" w:rsidRDefault="00933B10" w:rsidP="00EA60F8">
      <w:pPr>
        <w:pStyle w:val="uroven2"/>
        <w:numPr>
          <w:ilvl w:val="1"/>
          <w:numId w:val="3"/>
        </w:numPr>
        <w:spacing w:line="300" w:lineRule="atLeast"/>
        <w:ind w:left="901" w:hanging="544"/>
        <w:rPr>
          <w:sz w:val="24"/>
          <w:szCs w:val="24"/>
        </w:rPr>
      </w:pPr>
      <w:bookmarkStart w:id="0" w:name="_Ref122262253"/>
      <w:r w:rsidRPr="00F51965">
        <w:rPr>
          <w:sz w:val="24"/>
          <w:szCs w:val="24"/>
        </w:rPr>
        <w:t>Pro objednání zboží vyplní kupující objednávkový formulář ve webovém rozhraní obchodu. Objednávkový formulář obsahuje zejména informace o:</w:t>
      </w:r>
    </w:p>
    <w:p w14:paraId="21076A80" w14:textId="1583168C" w:rsidR="00933B10" w:rsidRPr="00EA60F8" w:rsidRDefault="00933B10" w:rsidP="00EA60F8">
      <w:pPr>
        <w:pStyle w:val="uroven2"/>
        <w:numPr>
          <w:ilvl w:val="2"/>
          <w:numId w:val="3"/>
        </w:numPr>
        <w:spacing w:line="300" w:lineRule="atLeast"/>
        <w:rPr>
          <w:sz w:val="24"/>
          <w:szCs w:val="24"/>
        </w:rPr>
      </w:pPr>
      <w:r w:rsidRPr="00EA60F8">
        <w:rPr>
          <w:sz w:val="24"/>
          <w:szCs w:val="24"/>
        </w:rPr>
        <w:t>objednávaném zboží (objednávané zboží „vloží“ kupující do elektronického nákupního košíku webového rozhraní obchodu),</w:t>
      </w:r>
    </w:p>
    <w:p w14:paraId="348D719D" w14:textId="77777777" w:rsidR="00933B10" w:rsidRPr="00F51965" w:rsidRDefault="00933B10" w:rsidP="00EA60F8">
      <w:pPr>
        <w:pStyle w:val="uroven2"/>
        <w:numPr>
          <w:ilvl w:val="2"/>
          <w:numId w:val="3"/>
        </w:numPr>
        <w:spacing w:line="300" w:lineRule="atLeast"/>
        <w:rPr>
          <w:sz w:val="24"/>
          <w:szCs w:val="24"/>
        </w:rPr>
      </w:pPr>
      <w:r w:rsidRPr="00F51965">
        <w:rPr>
          <w:sz w:val="24"/>
          <w:szCs w:val="24"/>
        </w:rPr>
        <w:t>způsobu úhrady kupní ceny zboží, údaje o požadovaném způsobu doručení objednávaného zboží a</w:t>
      </w:r>
    </w:p>
    <w:p w14:paraId="314C67F5" w14:textId="77777777" w:rsidR="00933B10" w:rsidRPr="00F51965" w:rsidRDefault="00933B10" w:rsidP="00EA60F8">
      <w:pPr>
        <w:pStyle w:val="uroven2"/>
        <w:numPr>
          <w:ilvl w:val="2"/>
          <w:numId w:val="3"/>
        </w:numPr>
        <w:spacing w:line="300" w:lineRule="atLeast"/>
        <w:rPr>
          <w:sz w:val="24"/>
          <w:szCs w:val="24"/>
        </w:rPr>
      </w:pPr>
      <w:r w:rsidRPr="00F51965">
        <w:rPr>
          <w:sz w:val="24"/>
          <w:szCs w:val="24"/>
        </w:rPr>
        <w:t>informace o nákladech spojených s dodáním zboží (dále společně jen jako „</w:t>
      </w:r>
      <w:r w:rsidRPr="00897535">
        <w:rPr>
          <w:b/>
          <w:sz w:val="24"/>
          <w:szCs w:val="24"/>
        </w:rPr>
        <w:t>objednávka</w:t>
      </w:r>
      <w:r w:rsidRPr="00F51965">
        <w:rPr>
          <w:sz w:val="24"/>
          <w:szCs w:val="24"/>
        </w:rPr>
        <w:t>“).</w:t>
      </w:r>
    </w:p>
    <w:p w14:paraId="5B3CE643" w14:textId="3E654AE4" w:rsidR="00933B10" w:rsidRPr="00002DEF" w:rsidRDefault="00933B10" w:rsidP="004A2D48">
      <w:pPr>
        <w:pStyle w:val="uroven2"/>
        <w:numPr>
          <w:ilvl w:val="1"/>
          <w:numId w:val="3"/>
        </w:numPr>
        <w:spacing w:line="300" w:lineRule="atLeast"/>
        <w:ind w:left="901" w:hanging="544"/>
        <w:rPr>
          <w:sz w:val="24"/>
          <w:szCs w:val="24"/>
        </w:rPr>
      </w:pPr>
      <w:r w:rsidRPr="00F51965">
        <w:rPr>
          <w:sz w:val="24"/>
          <w:szCs w:val="24"/>
        </w:rPr>
        <w:t>Před zasláním objednávky prodávajícímu je kupujícímu umožněno zkontrolovat a</w:t>
      </w:r>
      <w:r w:rsidR="00DD0AB7">
        <w:rPr>
          <w:sz w:val="24"/>
          <w:szCs w:val="24"/>
        </w:rPr>
        <w:t> </w:t>
      </w:r>
      <w:r w:rsidRPr="00F51965">
        <w:rPr>
          <w:sz w:val="24"/>
          <w:szCs w:val="24"/>
        </w:rPr>
        <w:t xml:space="preserve"> měnit údaje, které do objednávky kupující vložil, a to i s ohledem na možnost kupujícího zjišťovat a opravovat chyby vzniklé při zadávání dat do objednávky. Objednávku odešle kupující prodávajícímu kliknutím na tlačítko „Závazně objednat“. Údaje uvedené v objednávce </w:t>
      </w:r>
      <w:r w:rsidRPr="00002DEF">
        <w:rPr>
          <w:sz w:val="24"/>
          <w:szCs w:val="24"/>
        </w:rPr>
        <w:t>jsou prodávajícím považovány za správné.</w:t>
      </w:r>
      <w:bookmarkEnd w:id="0"/>
      <w:r w:rsidRPr="00002DEF">
        <w:rPr>
          <w:sz w:val="24"/>
          <w:szCs w:val="24"/>
        </w:rPr>
        <w:t xml:space="preserve"> Prodávající neprodleně po obdržení objednávky toto obdržení kupujícímu potvrdí</w:t>
      </w:r>
      <w:r w:rsidRPr="00F51965">
        <w:rPr>
          <w:sz w:val="24"/>
          <w:szCs w:val="24"/>
        </w:rPr>
        <w:t xml:space="preserve"> elektronickou poštou, a to na adresu elektronické pošty kupujícího uvedenou v uživatelském rozhraní či v objednávce (dále jen „</w:t>
      </w:r>
      <w:r w:rsidRPr="00722F8D">
        <w:rPr>
          <w:b/>
          <w:sz w:val="24"/>
          <w:szCs w:val="24"/>
        </w:rPr>
        <w:t>elektronická adresa kupujícího</w:t>
      </w:r>
      <w:r w:rsidRPr="00F51965">
        <w:rPr>
          <w:sz w:val="24"/>
          <w:szCs w:val="24"/>
        </w:rPr>
        <w:t>“)</w:t>
      </w:r>
      <w:r w:rsidRPr="00002DEF">
        <w:rPr>
          <w:sz w:val="24"/>
          <w:szCs w:val="24"/>
        </w:rPr>
        <w:t>.</w:t>
      </w:r>
    </w:p>
    <w:p w14:paraId="4A5A8463" w14:textId="6FE24C77" w:rsidR="00933B10" w:rsidRPr="00002DEF" w:rsidRDefault="00933B10" w:rsidP="004A2D48">
      <w:pPr>
        <w:pStyle w:val="uroven2"/>
        <w:numPr>
          <w:ilvl w:val="1"/>
          <w:numId w:val="3"/>
        </w:numPr>
        <w:spacing w:line="300" w:lineRule="atLeast"/>
        <w:ind w:left="901" w:hanging="544"/>
        <w:rPr>
          <w:sz w:val="24"/>
          <w:szCs w:val="24"/>
        </w:rPr>
      </w:pPr>
      <w:r w:rsidRPr="00002DEF">
        <w:rPr>
          <w:sz w:val="24"/>
          <w:szCs w:val="24"/>
        </w:rPr>
        <w:t>Odeslání objednávky se považuje za takový úkon kupujícího, který nepochybným způsobem identifikuje objednávané zboží, kupní cenu, osobu kupujícího, způsob úhrady kupní ceny, a je pro smluvní strany závazným návrhem kupní smlouvy. Podmínkou platnosti objednávky je vyplnění všech povinných údajů v objednávkovém formuláři, seznámení se s těmito obchodními podmínkami na</w:t>
      </w:r>
      <w:r w:rsidR="00DD0AB7">
        <w:rPr>
          <w:sz w:val="24"/>
          <w:szCs w:val="24"/>
        </w:rPr>
        <w:t> </w:t>
      </w:r>
      <w:r w:rsidRPr="00002DEF">
        <w:rPr>
          <w:sz w:val="24"/>
          <w:szCs w:val="24"/>
        </w:rPr>
        <w:t xml:space="preserve"> webové stránce a potvrzení kupujícího o tom, že se s těmito obchodními podmínkami seznámil. Odesláním objednávky kupující prokazuje svůj souhlas s obchodními podmínkami v jejich plném a nezkráceném znění.</w:t>
      </w:r>
    </w:p>
    <w:p w14:paraId="0D95A0F6" w14:textId="24EFA125" w:rsidR="00933B10" w:rsidRPr="00F51965" w:rsidRDefault="00933B10" w:rsidP="004A2D48">
      <w:pPr>
        <w:pStyle w:val="uroven2"/>
        <w:numPr>
          <w:ilvl w:val="1"/>
          <w:numId w:val="3"/>
        </w:numPr>
        <w:spacing w:line="300" w:lineRule="atLeast"/>
        <w:ind w:left="901" w:hanging="544"/>
        <w:rPr>
          <w:sz w:val="24"/>
          <w:szCs w:val="24"/>
        </w:rPr>
      </w:pPr>
      <w:bookmarkStart w:id="1" w:name="_Ref123568369"/>
      <w:r w:rsidRPr="00F51965">
        <w:rPr>
          <w:sz w:val="24"/>
          <w:szCs w:val="24"/>
        </w:rPr>
        <w:t>Prodávající je vždy oprávněn v závislosti na charakteru objednávky (množství zboží, výše kupní ceny, předpokládané náklady na dopravu) požádat kupujícího o</w:t>
      </w:r>
      <w:r w:rsidR="00DD0AB7">
        <w:rPr>
          <w:sz w:val="24"/>
          <w:szCs w:val="24"/>
        </w:rPr>
        <w:t> </w:t>
      </w:r>
      <w:r w:rsidRPr="00F51965">
        <w:rPr>
          <w:sz w:val="24"/>
          <w:szCs w:val="24"/>
        </w:rPr>
        <w:t xml:space="preserve"> dodatečné potvrzení objednávky (například písemně či telefonicky).</w:t>
      </w:r>
      <w:bookmarkEnd w:id="1"/>
    </w:p>
    <w:p w14:paraId="404CAC6C" w14:textId="2F2098B0"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Smluvní vztah mezi prodávajícím a kupujícím vzniká doručením přijetí objednávky (akceptací), jež je prodávajícím zasláno kupujícímu elektronickou poštou, a to na</w:t>
      </w:r>
      <w:r w:rsidR="00DD0AB7">
        <w:rPr>
          <w:sz w:val="24"/>
          <w:szCs w:val="24"/>
        </w:rPr>
        <w:t> </w:t>
      </w:r>
      <w:r w:rsidRPr="00F51965">
        <w:rPr>
          <w:sz w:val="24"/>
          <w:szCs w:val="24"/>
        </w:rPr>
        <w:t xml:space="preserve"> adresu elektronické pošty kupujícího. </w:t>
      </w:r>
    </w:p>
    <w:p w14:paraId="587F87C5"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 případě, že některý z požadavků uvedených v objednávce nemůže prodávající splnit, zašle kupujícímu na elektronickou adresu kupujícího pozměněnou nabídku s uvedením možných variant objednávky a vyžádá si stanovisko kupujícího.</w:t>
      </w:r>
    </w:p>
    <w:p w14:paraId="2F8876EB"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Pozměněná nabídka se považuje za nový návrh kupní smlouvy a kupní smlouva je v takovém případě uzavřena až akceptací kupujícího prostřednictvím elektronické pošty. </w:t>
      </w:r>
    </w:p>
    <w:p w14:paraId="2146F3DC"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3A05F446" w14:textId="1E22EBC6"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Prodávající si vyhrazuje právo z provozně technických důvodů (změna ceny, nedostatek zboží na trhu a podobně) změnit dodací a platební podmínky uvedené na webových stránkách. V tomto případě, bude kupující prodávajícím kontaktován formou </w:t>
      </w:r>
      <w:r w:rsidR="007A1045" w:rsidRPr="00F51965">
        <w:rPr>
          <w:sz w:val="24"/>
          <w:szCs w:val="24"/>
        </w:rPr>
        <w:t xml:space="preserve">elektronické </w:t>
      </w:r>
      <w:r w:rsidRPr="00F51965">
        <w:rPr>
          <w:sz w:val="24"/>
          <w:szCs w:val="24"/>
        </w:rPr>
        <w:t xml:space="preserve">pošty a k uzavření smlouvy dojde až přijetím takto změněného návrhu kupní smlouvy ze strany kupujícího rovněž formou emailové korespondence. </w:t>
      </w:r>
    </w:p>
    <w:p w14:paraId="1178E17F" w14:textId="6090C76F"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Prodávající je oprávněn nepřijmout objednávku ze strany kupujícího, pokud není schopen objednané zboží dodat např. z toho důvodu, že příslušné zboží se již nevyrábí, výrazným způsobem se změnila cena, má-li prodávající za kupujícím neuhrazené pohledávky po splatnosti apod. V tomto případě prodávající kontaktuje kupujícího za účelem domluvy na dalším postupu věci. </w:t>
      </w:r>
    </w:p>
    <w:p w14:paraId="656F8439" w14:textId="403778ED"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Pokud je prodávající schopen dodat pouze některé zboží z učiněné objednávky, je kupní smlouva uzavřena ohledně prodeje toho zboží, které je uvedeno v přijetí objednávky ze strany prodávajícího jako zboží, které bude dodáno kupujícímu. O</w:t>
      </w:r>
      <w:r w:rsidR="00DD0AB7">
        <w:rPr>
          <w:sz w:val="24"/>
          <w:szCs w:val="24"/>
        </w:rPr>
        <w:t> </w:t>
      </w:r>
      <w:r w:rsidRPr="00F51965">
        <w:rPr>
          <w:sz w:val="24"/>
          <w:szCs w:val="24"/>
        </w:rPr>
        <w:t xml:space="preserve"> tom, že některé zboží nemůže být dodáno, bude kupující informován prodávajícím elektronickou poštou. Ohledně poštovného a balného v tomto případě platí, že je v takovém rozsahu, jako kdyby byla objednávka přijata v celé výši. </w:t>
      </w:r>
    </w:p>
    <w:p w14:paraId="02307CAA" w14:textId="77777777" w:rsidR="00933B10" w:rsidRPr="00F51965" w:rsidRDefault="00933B10" w:rsidP="004A2D48">
      <w:pPr>
        <w:pStyle w:val="Prvniuroven"/>
        <w:numPr>
          <w:ilvl w:val="0"/>
          <w:numId w:val="3"/>
        </w:numPr>
        <w:spacing w:after="0"/>
        <w:rPr>
          <w:sz w:val="24"/>
        </w:rPr>
      </w:pPr>
      <w:r w:rsidRPr="00F51965">
        <w:rPr>
          <w:sz w:val="24"/>
        </w:rPr>
        <w:t>cena zboží a Platební podmínky</w:t>
      </w:r>
    </w:p>
    <w:p w14:paraId="192B4633"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Cenu zboží a případné náklady spojené s dodáním zboží dle kupní smlouvy může kupující uhradit prodávajícímu následujícími způsoby:</w:t>
      </w:r>
    </w:p>
    <w:p w14:paraId="2C30CE19" w14:textId="54D12358" w:rsidR="00933B10" w:rsidRPr="00F51965" w:rsidRDefault="00933B10" w:rsidP="008E0FD1">
      <w:pPr>
        <w:pStyle w:val="uroven2"/>
        <w:spacing w:line="300" w:lineRule="atLeast"/>
        <w:ind w:left="902"/>
        <w:jc w:val="left"/>
        <w:rPr>
          <w:sz w:val="24"/>
          <w:szCs w:val="24"/>
        </w:rPr>
      </w:pPr>
      <w:r w:rsidRPr="00F51965">
        <w:rPr>
          <w:sz w:val="24"/>
          <w:szCs w:val="24"/>
        </w:rPr>
        <w:fldChar w:fldCharType="begin">
          <w:ffData>
            <w:name w:val="Zaškrtávací1"/>
            <w:enabled/>
            <w:calcOnExit w:val="0"/>
            <w:checkBox>
              <w:sizeAuto/>
              <w:default w:val="0"/>
              <w:checked w:val="0"/>
            </w:checkBox>
          </w:ffData>
        </w:fldChar>
      </w:r>
      <w:r w:rsidRPr="00F51965">
        <w:rPr>
          <w:sz w:val="24"/>
          <w:szCs w:val="24"/>
        </w:rPr>
        <w:instrText xml:space="preserve"> FORMCHECKBOX </w:instrText>
      </w:r>
      <w:r w:rsidR="007158DA">
        <w:rPr>
          <w:sz w:val="24"/>
          <w:szCs w:val="24"/>
        </w:rPr>
      </w:r>
      <w:r w:rsidR="007158DA">
        <w:rPr>
          <w:sz w:val="24"/>
          <w:szCs w:val="24"/>
        </w:rPr>
        <w:fldChar w:fldCharType="separate"/>
      </w:r>
      <w:r w:rsidRPr="00F51965">
        <w:rPr>
          <w:sz w:val="24"/>
          <w:szCs w:val="24"/>
        </w:rPr>
        <w:fldChar w:fldCharType="end"/>
      </w:r>
      <w:r w:rsidRPr="00F51965">
        <w:rPr>
          <w:sz w:val="24"/>
          <w:szCs w:val="24"/>
        </w:rPr>
        <w:t xml:space="preserve"> v hotovosti v provozovně prodávajícího na adrese</w:t>
      </w:r>
      <w:r w:rsidR="0024256E">
        <w:rPr>
          <w:sz w:val="24"/>
          <w:szCs w:val="24"/>
        </w:rPr>
        <w:t xml:space="preserve"> WINTECH CZ a.s.,</w:t>
      </w:r>
      <w:r w:rsidRPr="00F51965">
        <w:rPr>
          <w:sz w:val="24"/>
          <w:szCs w:val="24"/>
        </w:rPr>
        <w:t xml:space="preserve"> Seifertova 2834/33, </w:t>
      </w:r>
      <w:r w:rsidR="008E0FD1">
        <w:rPr>
          <w:sz w:val="24"/>
          <w:szCs w:val="24"/>
        </w:rPr>
        <w:t xml:space="preserve">75002 </w:t>
      </w:r>
      <w:r w:rsidRPr="00F51965">
        <w:rPr>
          <w:sz w:val="24"/>
          <w:szCs w:val="24"/>
        </w:rPr>
        <w:t>Přerov;</w:t>
      </w:r>
    </w:p>
    <w:p w14:paraId="675F6F12" w14:textId="77777777" w:rsidR="00933B10" w:rsidRPr="00F51965" w:rsidRDefault="00933B10" w:rsidP="008E0FD1">
      <w:pPr>
        <w:pStyle w:val="uroven2"/>
        <w:spacing w:line="300" w:lineRule="atLeast"/>
        <w:ind w:left="902"/>
        <w:jc w:val="left"/>
        <w:rPr>
          <w:sz w:val="24"/>
          <w:szCs w:val="24"/>
        </w:rPr>
      </w:pPr>
      <w:r w:rsidRPr="00F51965">
        <w:rPr>
          <w:sz w:val="24"/>
          <w:szCs w:val="24"/>
        </w:rPr>
        <w:fldChar w:fldCharType="begin">
          <w:ffData>
            <w:name w:val="Zaškrtávací1"/>
            <w:enabled/>
            <w:calcOnExit w:val="0"/>
            <w:checkBox>
              <w:sizeAuto/>
              <w:default w:val="0"/>
              <w:checked w:val="0"/>
            </w:checkBox>
          </w:ffData>
        </w:fldChar>
      </w:r>
      <w:r w:rsidRPr="00F51965">
        <w:rPr>
          <w:sz w:val="24"/>
          <w:szCs w:val="24"/>
        </w:rPr>
        <w:instrText xml:space="preserve"> FORMCHECKBOX </w:instrText>
      </w:r>
      <w:r w:rsidR="007158DA">
        <w:rPr>
          <w:sz w:val="24"/>
          <w:szCs w:val="24"/>
        </w:rPr>
      </w:r>
      <w:r w:rsidR="007158DA">
        <w:rPr>
          <w:sz w:val="24"/>
          <w:szCs w:val="24"/>
        </w:rPr>
        <w:fldChar w:fldCharType="separate"/>
      </w:r>
      <w:r w:rsidRPr="00F51965">
        <w:rPr>
          <w:sz w:val="24"/>
          <w:szCs w:val="24"/>
        </w:rPr>
        <w:fldChar w:fldCharType="end"/>
      </w:r>
      <w:r w:rsidRPr="00F51965">
        <w:rPr>
          <w:sz w:val="24"/>
          <w:szCs w:val="24"/>
        </w:rPr>
        <w:t xml:space="preserve"> v hotovosti na dobírku při doručení zboží v místě určeném kupujícím v objednávce, hotovost přebírá dopravce;</w:t>
      </w:r>
    </w:p>
    <w:p w14:paraId="5334E526" w14:textId="2FB7987D" w:rsidR="00933B10" w:rsidRPr="00F51965" w:rsidRDefault="00933B10" w:rsidP="00002DEF">
      <w:pPr>
        <w:pStyle w:val="uroven2"/>
        <w:spacing w:line="300" w:lineRule="atLeast"/>
        <w:ind w:left="901"/>
        <w:rPr>
          <w:sz w:val="24"/>
          <w:szCs w:val="24"/>
        </w:rPr>
      </w:pPr>
      <w:r w:rsidRPr="00F51965">
        <w:rPr>
          <w:sz w:val="24"/>
          <w:szCs w:val="24"/>
        </w:rPr>
        <w:fldChar w:fldCharType="begin">
          <w:ffData>
            <w:name w:val="Zaškrtávací1"/>
            <w:enabled/>
            <w:calcOnExit w:val="0"/>
            <w:checkBox>
              <w:sizeAuto/>
              <w:default w:val="0"/>
              <w:checked w:val="0"/>
            </w:checkBox>
          </w:ffData>
        </w:fldChar>
      </w:r>
      <w:r w:rsidRPr="00F51965">
        <w:rPr>
          <w:sz w:val="24"/>
          <w:szCs w:val="24"/>
        </w:rPr>
        <w:instrText xml:space="preserve"> FORMCHECKBOX </w:instrText>
      </w:r>
      <w:r w:rsidR="007158DA">
        <w:rPr>
          <w:sz w:val="24"/>
          <w:szCs w:val="24"/>
        </w:rPr>
      </w:r>
      <w:r w:rsidR="007158DA">
        <w:rPr>
          <w:sz w:val="24"/>
          <w:szCs w:val="24"/>
        </w:rPr>
        <w:fldChar w:fldCharType="separate"/>
      </w:r>
      <w:r w:rsidRPr="00F51965">
        <w:rPr>
          <w:sz w:val="24"/>
          <w:szCs w:val="24"/>
        </w:rPr>
        <w:fldChar w:fldCharType="end"/>
      </w:r>
      <w:r w:rsidRPr="00F51965">
        <w:rPr>
          <w:sz w:val="24"/>
          <w:szCs w:val="24"/>
        </w:rPr>
        <w:t xml:space="preserve"> bezhotovostním převodem na účet prodávajícího určený v potvrzení objednávky před dodáním zboží (zálohová platba),</w:t>
      </w:r>
    </w:p>
    <w:p w14:paraId="2F47B3F4" w14:textId="11C11DD6" w:rsidR="00933B10" w:rsidRPr="00F51965" w:rsidRDefault="00933B10" w:rsidP="00002DEF">
      <w:pPr>
        <w:pStyle w:val="uroven2"/>
        <w:spacing w:line="300" w:lineRule="atLeast"/>
        <w:ind w:left="901"/>
        <w:rPr>
          <w:sz w:val="24"/>
          <w:szCs w:val="24"/>
        </w:rPr>
      </w:pPr>
      <w:r w:rsidRPr="00F51965">
        <w:rPr>
          <w:sz w:val="24"/>
          <w:szCs w:val="24"/>
        </w:rPr>
        <w:fldChar w:fldCharType="begin">
          <w:ffData>
            <w:name w:val="Zaškrtávací1"/>
            <w:enabled/>
            <w:calcOnExit w:val="0"/>
            <w:checkBox>
              <w:sizeAuto/>
              <w:default w:val="0"/>
              <w:checked w:val="0"/>
            </w:checkBox>
          </w:ffData>
        </w:fldChar>
      </w:r>
      <w:r w:rsidRPr="00F51965">
        <w:rPr>
          <w:sz w:val="24"/>
          <w:szCs w:val="24"/>
        </w:rPr>
        <w:instrText xml:space="preserve"> FORMCHECKBOX </w:instrText>
      </w:r>
      <w:r w:rsidR="007158DA">
        <w:rPr>
          <w:sz w:val="24"/>
          <w:szCs w:val="24"/>
        </w:rPr>
      </w:r>
      <w:r w:rsidR="007158DA">
        <w:rPr>
          <w:sz w:val="24"/>
          <w:szCs w:val="24"/>
        </w:rPr>
        <w:fldChar w:fldCharType="separate"/>
      </w:r>
      <w:r w:rsidRPr="00F51965">
        <w:rPr>
          <w:sz w:val="24"/>
          <w:szCs w:val="24"/>
        </w:rPr>
        <w:fldChar w:fldCharType="end"/>
      </w:r>
      <w:r w:rsidRPr="00F51965">
        <w:rPr>
          <w:sz w:val="24"/>
          <w:szCs w:val="24"/>
        </w:rPr>
        <w:t xml:space="preserve"> bezhotovostním převodem na účet prodávajícího určený v potvrzení objednávky, (pouze pro podnikatele, kteří mají přidělený kreditní rámec se</w:t>
      </w:r>
      <w:r w:rsidR="00DD0AB7">
        <w:rPr>
          <w:sz w:val="24"/>
          <w:szCs w:val="24"/>
        </w:rPr>
        <w:t> </w:t>
      </w:r>
      <w:r w:rsidRPr="00F51965">
        <w:rPr>
          <w:sz w:val="24"/>
          <w:szCs w:val="24"/>
        </w:rPr>
        <w:t xml:space="preserve"> splatností).</w:t>
      </w:r>
    </w:p>
    <w:p w14:paraId="3B09F362" w14:textId="1FA69D7A" w:rsidR="00E1230F" w:rsidRPr="00F51965" w:rsidRDefault="00512812" w:rsidP="00002DEF">
      <w:pPr>
        <w:pStyle w:val="uroven2"/>
        <w:spacing w:line="300" w:lineRule="atLeast"/>
        <w:ind w:left="907"/>
        <w:rPr>
          <w:sz w:val="24"/>
          <w:szCs w:val="24"/>
        </w:rPr>
      </w:pPr>
      <w:r w:rsidRPr="00F51965">
        <w:rPr>
          <w:i/>
          <w:sz w:val="24"/>
          <w:szCs w:val="24"/>
        </w:rPr>
        <w:t>(</w:t>
      </w:r>
      <w:r w:rsidR="00933B10" w:rsidRPr="00F51965">
        <w:rPr>
          <w:i/>
          <w:sz w:val="24"/>
          <w:szCs w:val="24"/>
        </w:rPr>
        <w:t>O přidělení kreditního rámce se splatností rozhoduje prodávající</w:t>
      </w:r>
      <w:r w:rsidRPr="00F51965">
        <w:rPr>
          <w:i/>
          <w:sz w:val="24"/>
          <w:szCs w:val="24"/>
        </w:rPr>
        <w:t>)</w:t>
      </w:r>
    </w:p>
    <w:p w14:paraId="075F7B61" w14:textId="07CAD6BD"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Společně s kupní cenou je kupující povinen zaplatit prodávajícímu také náklady spojené s  dodáním zboží ve smluvené výši. Není-li uvedeno výslovně jinak, rozumí se dále kupní cenou cena zahrnující i náklady spojené s dodáním zboží.</w:t>
      </w:r>
    </w:p>
    <w:p w14:paraId="750CFD8B" w14:textId="1DA41C1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Prodávající nepožaduje od kupujícího zálohu či jinou obdobnou platbu. Tímto nejsou dotčena ustanovení bodu 4.1 obchodních podmínek, v případě, kdy si kupující v objednávce zvolí zálohovou platbu, a bodu </w:t>
      </w:r>
      <w:r w:rsidRPr="00F51965">
        <w:rPr>
          <w:sz w:val="24"/>
          <w:szCs w:val="24"/>
        </w:rPr>
        <w:fldChar w:fldCharType="begin"/>
      </w:r>
      <w:r w:rsidRPr="00F51965">
        <w:rPr>
          <w:sz w:val="24"/>
          <w:szCs w:val="24"/>
        </w:rPr>
        <w:instrText xml:space="preserve"> REF _Ref373751984 \r \h </w:instrText>
      </w:r>
      <w:r w:rsidR="00F51965">
        <w:rPr>
          <w:sz w:val="24"/>
          <w:szCs w:val="24"/>
        </w:rPr>
        <w:instrText xml:space="preserve"> \* MERGEFORMAT </w:instrText>
      </w:r>
      <w:r w:rsidRPr="00F51965">
        <w:rPr>
          <w:sz w:val="24"/>
          <w:szCs w:val="24"/>
        </w:rPr>
      </w:r>
      <w:r w:rsidRPr="00F51965">
        <w:rPr>
          <w:sz w:val="24"/>
          <w:szCs w:val="24"/>
        </w:rPr>
        <w:fldChar w:fldCharType="separate"/>
      </w:r>
      <w:r w:rsidR="007158DA">
        <w:rPr>
          <w:sz w:val="24"/>
          <w:szCs w:val="24"/>
        </w:rPr>
        <w:t>4.6</w:t>
      </w:r>
      <w:r w:rsidRPr="00F51965">
        <w:rPr>
          <w:sz w:val="24"/>
          <w:szCs w:val="24"/>
        </w:rPr>
        <w:fldChar w:fldCharType="end"/>
      </w:r>
      <w:r w:rsidRPr="00F51965">
        <w:rPr>
          <w:sz w:val="24"/>
          <w:szCs w:val="24"/>
        </w:rPr>
        <w:t xml:space="preserve"> obchodních podmínek ohledně povinnosti uhradit kupní cenu zboží předem.</w:t>
      </w:r>
    </w:p>
    <w:p w14:paraId="0E67BE60" w14:textId="459CAC25"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 případě platby v hotovosti či v případě platby na dobírku je kupní cena splatná při</w:t>
      </w:r>
      <w:r w:rsidR="00DD0AB7">
        <w:rPr>
          <w:sz w:val="24"/>
          <w:szCs w:val="24"/>
        </w:rPr>
        <w:t> </w:t>
      </w:r>
      <w:r w:rsidRPr="00F51965">
        <w:rPr>
          <w:sz w:val="24"/>
          <w:szCs w:val="24"/>
        </w:rPr>
        <w:t xml:space="preserve"> převzetí zboží. </w:t>
      </w:r>
    </w:p>
    <w:p w14:paraId="3CFF2C89"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245C5E6F" w14:textId="4E32BEE6" w:rsidR="00933B10" w:rsidRPr="00F51965" w:rsidRDefault="00933B10" w:rsidP="004A2D48">
      <w:pPr>
        <w:pStyle w:val="uroven2"/>
        <w:numPr>
          <w:ilvl w:val="1"/>
          <w:numId w:val="3"/>
        </w:numPr>
        <w:spacing w:line="300" w:lineRule="atLeast"/>
        <w:ind w:left="901" w:hanging="544"/>
        <w:rPr>
          <w:sz w:val="24"/>
          <w:szCs w:val="24"/>
        </w:rPr>
      </w:pPr>
      <w:bookmarkStart w:id="2" w:name="_Ref373751984"/>
      <w:r w:rsidRPr="00F51965">
        <w:rPr>
          <w:sz w:val="24"/>
          <w:szCs w:val="24"/>
        </w:rPr>
        <w:t xml:space="preserve">Prodávající je oprávněn, zejména v případě, že ze strany kupujícího nedojde k dodatečnému potvrzení objednávky (čl. </w:t>
      </w:r>
      <w:r w:rsidR="004E3436" w:rsidRPr="00F51965">
        <w:rPr>
          <w:sz w:val="24"/>
          <w:szCs w:val="24"/>
        </w:rPr>
        <w:fldChar w:fldCharType="begin"/>
      </w:r>
      <w:r w:rsidR="004E3436" w:rsidRPr="00F51965">
        <w:rPr>
          <w:sz w:val="24"/>
          <w:szCs w:val="24"/>
        </w:rPr>
        <w:instrText xml:space="preserve"> REF _Ref123568369 \r \h  \* MERGEFORMAT </w:instrText>
      </w:r>
      <w:r w:rsidR="004E3436" w:rsidRPr="00F51965">
        <w:rPr>
          <w:sz w:val="24"/>
          <w:szCs w:val="24"/>
        </w:rPr>
      </w:r>
      <w:r w:rsidR="004E3436" w:rsidRPr="00F51965">
        <w:rPr>
          <w:sz w:val="24"/>
          <w:szCs w:val="24"/>
        </w:rPr>
        <w:fldChar w:fldCharType="separate"/>
      </w:r>
      <w:r w:rsidR="007158DA">
        <w:rPr>
          <w:sz w:val="24"/>
          <w:szCs w:val="24"/>
        </w:rPr>
        <w:t>3.7</w:t>
      </w:r>
      <w:r w:rsidR="004E3436" w:rsidRPr="00F51965">
        <w:rPr>
          <w:sz w:val="24"/>
          <w:szCs w:val="24"/>
        </w:rPr>
        <w:fldChar w:fldCharType="end"/>
      </w:r>
      <w:r w:rsidRPr="00F51965">
        <w:rPr>
          <w:sz w:val="24"/>
          <w:szCs w:val="24"/>
        </w:rPr>
        <w:t>), požadovat uhrazení celé kupní ceny ještě před odesláním zboží kupujícímu.</w:t>
      </w:r>
      <w:bookmarkEnd w:id="2"/>
      <w:r w:rsidRPr="00F51965">
        <w:rPr>
          <w:sz w:val="24"/>
          <w:szCs w:val="24"/>
        </w:rPr>
        <w:t xml:space="preserve"> Ustanovení § 2119 odst. 1 občanského zákoníku se nepoužije.</w:t>
      </w:r>
    </w:p>
    <w:p w14:paraId="069F99ED" w14:textId="74B76E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Případné slevy z ceny zboží poskytnuté prodávajícím kupujícímu nelze vzájemně kombinovat.</w:t>
      </w:r>
    </w:p>
    <w:p w14:paraId="33E0C528" w14:textId="5350327E"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w:t>
      </w:r>
      <w:r w:rsidR="00DD0AB7">
        <w:rPr>
          <w:sz w:val="24"/>
          <w:szCs w:val="24"/>
        </w:rPr>
        <w:t> </w:t>
      </w:r>
      <w:r w:rsidRPr="00F51965">
        <w:rPr>
          <w:sz w:val="24"/>
          <w:szCs w:val="24"/>
        </w:rPr>
        <w:t xml:space="preserve"> uhrazení ceny zboží a zašle jej v elektronické podobě na elektronickou adresu kupujícího.</w:t>
      </w:r>
    </w:p>
    <w:p w14:paraId="340A0E66" w14:textId="4758CA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Všechny ceny zobrazené v tomto internetovém obchodě jsou konečné a jsou uvedeny v Kč bez DPH a vč. DPH.</w:t>
      </w:r>
      <w:r w:rsidR="0045271D">
        <w:rPr>
          <w:sz w:val="24"/>
          <w:szCs w:val="24"/>
        </w:rPr>
        <w:t xml:space="preserve"> </w:t>
      </w:r>
      <w:r w:rsidRPr="00F51965">
        <w:rPr>
          <w:sz w:val="24"/>
          <w:szCs w:val="24"/>
        </w:rPr>
        <w:t>K ceně zboží se připočte dopravné, které se určuje podle ceny zboží a způsobu jeho dodání. Balné se na žádné zboží neúčtuje.</w:t>
      </w:r>
    </w:p>
    <w:p w14:paraId="00D72E2F"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Veškeré změny a změny cen jsou vyhrazeny. Nabídka včetně akcí a výprodejů platí do vyprodání zásob, není-li prodávajícím v informaci o zboží, akcích a výprodejích uvedeno jinak. Cena je platná v době objednání.</w:t>
      </w:r>
    </w:p>
    <w:p w14:paraId="5A136D5B" w14:textId="77777777" w:rsidR="00933B10" w:rsidRPr="00F51965" w:rsidRDefault="00933B10" w:rsidP="004A2D48">
      <w:pPr>
        <w:pStyle w:val="Prvniuroven"/>
        <w:numPr>
          <w:ilvl w:val="0"/>
          <w:numId w:val="3"/>
        </w:numPr>
        <w:spacing w:after="0"/>
        <w:rPr>
          <w:sz w:val="24"/>
        </w:rPr>
      </w:pPr>
      <w:r w:rsidRPr="00F51965">
        <w:rPr>
          <w:sz w:val="24"/>
        </w:rPr>
        <w:t>odstoupení od kupní smlouvy</w:t>
      </w:r>
    </w:p>
    <w:p w14:paraId="7687FD00" w14:textId="6C80FAA2" w:rsidR="00294817" w:rsidRPr="00F51965" w:rsidRDefault="00C4323E" w:rsidP="004A2D48">
      <w:pPr>
        <w:pStyle w:val="uroven2"/>
        <w:numPr>
          <w:ilvl w:val="1"/>
          <w:numId w:val="3"/>
        </w:numPr>
        <w:spacing w:line="300" w:lineRule="atLeast"/>
        <w:ind w:left="901" w:hanging="544"/>
        <w:rPr>
          <w:sz w:val="24"/>
          <w:szCs w:val="24"/>
        </w:rPr>
      </w:pPr>
      <w:bookmarkStart w:id="3" w:name="_Ref193470696"/>
      <w:bookmarkStart w:id="4" w:name="_Ref123568880"/>
      <w:r w:rsidRPr="00F51965">
        <w:rPr>
          <w:sz w:val="24"/>
          <w:szCs w:val="24"/>
        </w:rPr>
        <w:t>Spotřebitel</w:t>
      </w:r>
      <w:r w:rsidR="009A33D8" w:rsidRPr="00F51965">
        <w:rPr>
          <w:sz w:val="24"/>
          <w:szCs w:val="24"/>
        </w:rPr>
        <w:t xml:space="preserve"> </w:t>
      </w:r>
      <w:r w:rsidR="00933B10" w:rsidRPr="00F51965">
        <w:rPr>
          <w:sz w:val="24"/>
          <w:szCs w:val="24"/>
        </w:rPr>
        <w:t>bere na vědomí, že dle ustanovení § 1837 občanského zákoníku, nelze mimo jiné odstoupit od kupní smlouvy</w:t>
      </w:r>
      <w:r w:rsidR="00294817" w:rsidRPr="00F51965">
        <w:rPr>
          <w:sz w:val="24"/>
          <w:szCs w:val="24"/>
        </w:rPr>
        <w:t xml:space="preserve">: </w:t>
      </w:r>
    </w:p>
    <w:p w14:paraId="0FAB6722" w14:textId="5F384FD8" w:rsidR="00836426" w:rsidRPr="00F51965" w:rsidRDefault="0059789D" w:rsidP="004A2D48">
      <w:pPr>
        <w:pStyle w:val="uroven2"/>
        <w:numPr>
          <w:ilvl w:val="0"/>
          <w:numId w:val="10"/>
        </w:numPr>
        <w:spacing w:line="300" w:lineRule="atLeast"/>
        <w:ind w:left="1135" w:hanging="284"/>
        <w:rPr>
          <w:sz w:val="24"/>
          <w:szCs w:val="24"/>
        </w:rPr>
      </w:pPr>
      <w:r w:rsidRPr="00F51965">
        <w:rPr>
          <w:sz w:val="24"/>
          <w:szCs w:val="24"/>
        </w:rPr>
        <w:t xml:space="preserve">o </w:t>
      </w:r>
      <w:r w:rsidR="00294817" w:rsidRPr="00F51965">
        <w:rPr>
          <w:sz w:val="24"/>
          <w:szCs w:val="24"/>
        </w:rPr>
        <w:t xml:space="preserve">poskytování služeb, jestliže byly splněny s jeho předchozím výslovným souhlasem před uplynutím lhůty pro odstoupení od smlouvy a </w:t>
      </w:r>
      <w:r w:rsidR="00EB03EF" w:rsidRPr="00F51965">
        <w:rPr>
          <w:sz w:val="24"/>
          <w:szCs w:val="24"/>
        </w:rPr>
        <w:t>prodávající</w:t>
      </w:r>
      <w:r w:rsidR="00294817" w:rsidRPr="00F51965">
        <w:rPr>
          <w:sz w:val="24"/>
          <w:szCs w:val="24"/>
        </w:rPr>
        <w:t xml:space="preserve"> před</w:t>
      </w:r>
      <w:r w:rsidR="00DD0AB7">
        <w:rPr>
          <w:sz w:val="24"/>
          <w:szCs w:val="24"/>
        </w:rPr>
        <w:t> </w:t>
      </w:r>
      <w:r w:rsidR="00294817" w:rsidRPr="00F51965">
        <w:rPr>
          <w:sz w:val="24"/>
          <w:szCs w:val="24"/>
        </w:rPr>
        <w:t xml:space="preserve"> uzavřením smlouvy sdělil spotřebiteli, že v takovém případě nemá právo na</w:t>
      </w:r>
      <w:r w:rsidR="00DD0AB7">
        <w:rPr>
          <w:sz w:val="24"/>
          <w:szCs w:val="24"/>
        </w:rPr>
        <w:t> </w:t>
      </w:r>
      <w:r w:rsidR="00294817" w:rsidRPr="00F51965">
        <w:rPr>
          <w:sz w:val="24"/>
          <w:szCs w:val="24"/>
        </w:rPr>
        <w:t xml:space="preserve"> odstoupení od smlouvy,</w:t>
      </w:r>
    </w:p>
    <w:p w14:paraId="3F522342" w14:textId="3E2CC3E7" w:rsidR="00836426" w:rsidRPr="00F51965" w:rsidRDefault="00836426" w:rsidP="004A2D48">
      <w:pPr>
        <w:pStyle w:val="uroven2"/>
        <w:numPr>
          <w:ilvl w:val="0"/>
          <w:numId w:val="10"/>
        </w:numPr>
        <w:spacing w:line="300" w:lineRule="atLeast"/>
        <w:ind w:left="1135" w:hanging="284"/>
        <w:rPr>
          <w:sz w:val="24"/>
          <w:szCs w:val="24"/>
        </w:rPr>
      </w:pPr>
      <w:r w:rsidRPr="00F51965">
        <w:rPr>
          <w:sz w:val="24"/>
          <w:szCs w:val="24"/>
        </w:rPr>
        <w:t xml:space="preserve">o dodávce zboží nebo služby, jejichž cena závisí na výchylkách finančního trhu nezávisle na vůli </w:t>
      </w:r>
      <w:r w:rsidR="00EB03EF" w:rsidRPr="00F51965">
        <w:rPr>
          <w:sz w:val="24"/>
          <w:szCs w:val="24"/>
        </w:rPr>
        <w:t>prodávajícího</w:t>
      </w:r>
      <w:r w:rsidRPr="00F51965">
        <w:rPr>
          <w:sz w:val="24"/>
          <w:szCs w:val="24"/>
        </w:rPr>
        <w:t xml:space="preserve"> a k němuž může dojít během lhůty pro odstoupení od smlouvy,</w:t>
      </w:r>
    </w:p>
    <w:p w14:paraId="20BD0235" w14:textId="79812ECC" w:rsidR="00836426" w:rsidRPr="00F51965" w:rsidRDefault="00836426" w:rsidP="004A2D48">
      <w:pPr>
        <w:pStyle w:val="uroven2"/>
        <w:numPr>
          <w:ilvl w:val="0"/>
          <w:numId w:val="10"/>
        </w:numPr>
        <w:spacing w:line="300" w:lineRule="atLeast"/>
        <w:ind w:left="1135" w:hanging="284"/>
        <w:rPr>
          <w:sz w:val="24"/>
          <w:szCs w:val="24"/>
        </w:rPr>
      </w:pPr>
      <w:r w:rsidRPr="00F51965">
        <w:rPr>
          <w:sz w:val="24"/>
          <w:szCs w:val="24"/>
        </w:rPr>
        <w:t>o dodání alkoholických nápojů, jež mohou být dodány až po uplynutí třiceti dnů a</w:t>
      </w:r>
      <w:r w:rsidR="00DD0AB7">
        <w:rPr>
          <w:sz w:val="24"/>
          <w:szCs w:val="24"/>
        </w:rPr>
        <w:t> </w:t>
      </w:r>
      <w:r w:rsidRPr="00F51965">
        <w:rPr>
          <w:sz w:val="24"/>
          <w:szCs w:val="24"/>
        </w:rPr>
        <w:t xml:space="preserve"> jejichž cena závisí na výchylkách finančního trhu nezávislých na vůli </w:t>
      </w:r>
      <w:r w:rsidR="00285036" w:rsidRPr="00F51965">
        <w:rPr>
          <w:sz w:val="24"/>
          <w:szCs w:val="24"/>
        </w:rPr>
        <w:t>prodávajícího</w:t>
      </w:r>
      <w:r w:rsidRPr="00F51965">
        <w:rPr>
          <w:sz w:val="24"/>
          <w:szCs w:val="24"/>
        </w:rPr>
        <w:t xml:space="preserve">, </w:t>
      </w:r>
    </w:p>
    <w:p w14:paraId="7D9DB25A" w14:textId="77777777" w:rsidR="00836426" w:rsidRPr="00F51965" w:rsidRDefault="00836426" w:rsidP="004A2D48">
      <w:pPr>
        <w:pStyle w:val="uroven2"/>
        <w:numPr>
          <w:ilvl w:val="0"/>
          <w:numId w:val="10"/>
        </w:numPr>
        <w:spacing w:line="300" w:lineRule="atLeast"/>
        <w:ind w:left="1135" w:hanging="284"/>
        <w:rPr>
          <w:sz w:val="24"/>
          <w:szCs w:val="24"/>
        </w:rPr>
      </w:pPr>
      <w:r w:rsidRPr="00F51965">
        <w:rPr>
          <w:sz w:val="24"/>
          <w:szCs w:val="24"/>
        </w:rPr>
        <w:t xml:space="preserve">o dodávce zboží, které bylo upraveno podle přání spotřebitele nebo pro jeho osobu, </w:t>
      </w:r>
    </w:p>
    <w:p w14:paraId="238559AD" w14:textId="77777777" w:rsidR="00836426" w:rsidRPr="00F51965" w:rsidRDefault="00836426" w:rsidP="004A2D48">
      <w:pPr>
        <w:pStyle w:val="uroven2"/>
        <w:numPr>
          <w:ilvl w:val="0"/>
          <w:numId w:val="10"/>
        </w:numPr>
        <w:spacing w:line="300" w:lineRule="atLeast"/>
        <w:ind w:left="1135" w:hanging="284"/>
        <w:rPr>
          <w:sz w:val="24"/>
          <w:szCs w:val="24"/>
        </w:rPr>
      </w:pPr>
      <w:r w:rsidRPr="00F51965">
        <w:rPr>
          <w:sz w:val="24"/>
          <w:szCs w:val="24"/>
        </w:rPr>
        <w:t xml:space="preserve">o dodávce zboží, které podléhá rychlé zkáze, jakož i zboží, které bylo po dodání nenávratně smíseno s jiným zbožím, </w:t>
      </w:r>
    </w:p>
    <w:p w14:paraId="204C1A19" w14:textId="068F12BF" w:rsidR="0059789D" w:rsidRPr="00F51965" w:rsidRDefault="0059789D" w:rsidP="004A2D48">
      <w:pPr>
        <w:pStyle w:val="uroven2"/>
        <w:numPr>
          <w:ilvl w:val="0"/>
          <w:numId w:val="10"/>
        </w:numPr>
        <w:spacing w:line="300" w:lineRule="atLeast"/>
        <w:ind w:left="1135" w:hanging="284"/>
        <w:rPr>
          <w:sz w:val="24"/>
          <w:szCs w:val="24"/>
        </w:rPr>
      </w:pPr>
      <w:r w:rsidRPr="00F51965">
        <w:rPr>
          <w:sz w:val="24"/>
          <w:szCs w:val="24"/>
        </w:rPr>
        <w:t>o opravě nebo údržbě provedené v místě určeném spotřebitelem na jeho žádost; to však neplatí v případě následného provedení jiných než vyžádaných oprav či</w:t>
      </w:r>
      <w:r w:rsidR="00DD0AB7">
        <w:rPr>
          <w:sz w:val="24"/>
          <w:szCs w:val="24"/>
        </w:rPr>
        <w:t> </w:t>
      </w:r>
      <w:r w:rsidRPr="00F51965">
        <w:rPr>
          <w:sz w:val="24"/>
          <w:szCs w:val="24"/>
        </w:rPr>
        <w:t xml:space="preserve"> dodání jiných než vyžádaných náhradních dílů, </w:t>
      </w:r>
    </w:p>
    <w:p w14:paraId="6BDFA7F5" w14:textId="5223C320" w:rsidR="0059789D" w:rsidRPr="00F51965" w:rsidRDefault="0059789D" w:rsidP="004A2D48">
      <w:pPr>
        <w:pStyle w:val="uroven2"/>
        <w:numPr>
          <w:ilvl w:val="0"/>
          <w:numId w:val="10"/>
        </w:numPr>
        <w:spacing w:line="300" w:lineRule="atLeast"/>
        <w:ind w:left="1135" w:hanging="284"/>
        <w:rPr>
          <w:sz w:val="24"/>
          <w:szCs w:val="24"/>
        </w:rPr>
      </w:pPr>
      <w:r w:rsidRPr="00F51965">
        <w:rPr>
          <w:sz w:val="24"/>
          <w:szCs w:val="24"/>
        </w:rPr>
        <w:t>o dodávce zboží v uzavřeném obalu, které spotřebitel z obalu vyňal a z</w:t>
      </w:r>
      <w:r w:rsidR="00DD0AB7">
        <w:rPr>
          <w:sz w:val="24"/>
          <w:szCs w:val="24"/>
        </w:rPr>
        <w:t> </w:t>
      </w:r>
      <w:r w:rsidRPr="00F51965">
        <w:rPr>
          <w:sz w:val="24"/>
          <w:szCs w:val="24"/>
        </w:rPr>
        <w:t xml:space="preserve"> hygienických důvodů jej není možné vrátit, </w:t>
      </w:r>
    </w:p>
    <w:p w14:paraId="4D7D3CD2" w14:textId="77777777" w:rsidR="0059789D" w:rsidRPr="00F51965" w:rsidRDefault="0059789D" w:rsidP="004A2D48">
      <w:pPr>
        <w:pStyle w:val="uroven2"/>
        <w:numPr>
          <w:ilvl w:val="0"/>
          <w:numId w:val="10"/>
        </w:numPr>
        <w:spacing w:line="300" w:lineRule="atLeast"/>
        <w:ind w:left="1135" w:hanging="284"/>
        <w:rPr>
          <w:sz w:val="24"/>
          <w:szCs w:val="24"/>
        </w:rPr>
      </w:pPr>
      <w:r w:rsidRPr="00F51965">
        <w:rPr>
          <w:sz w:val="24"/>
          <w:szCs w:val="24"/>
        </w:rPr>
        <w:t xml:space="preserve">o dodávce zvukové nebo obrazové nahrávky nebo počítačového programu, pokud porušil jejich původní obal, </w:t>
      </w:r>
    </w:p>
    <w:p w14:paraId="4135B8B5" w14:textId="77777777" w:rsidR="0059789D" w:rsidRPr="00F51965" w:rsidRDefault="0059789D" w:rsidP="004A2D48">
      <w:pPr>
        <w:pStyle w:val="uroven2"/>
        <w:numPr>
          <w:ilvl w:val="0"/>
          <w:numId w:val="10"/>
        </w:numPr>
        <w:spacing w:line="300" w:lineRule="atLeast"/>
        <w:ind w:left="1135" w:hanging="284"/>
        <w:rPr>
          <w:sz w:val="24"/>
          <w:szCs w:val="24"/>
        </w:rPr>
      </w:pPr>
      <w:r w:rsidRPr="00F51965">
        <w:rPr>
          <w:sz w:val="24"/>
          <w:szCs w:val="24"/>
        </w:rPr>
        <w:t xml:space="preserve">o dodávce novin, periodik nebo časopisů, </w:t>
      </w:r>
    </w:p>
    <w:p w14:paraId="699955F6" w14:textId="51DC6F95" w:rsidR="0059789D" w:rsidRPr="00F51965" w:rsidRDefault="0059789D" w:rsidP="004A2D48">
      <w:pPr>
        <w:pStyle w:val="uroven2"/>
        <w:numPr>
          <w:ilvl w:val="0"/>
          <w:numId w:val="10"/>
        </w:numPr>
        <w:spacing w:line="300" w:lineRule="atLeast"/>
        <w:ind w:left="1135" w:hanging="284"/>
        <w:rPr>
          <w:sz w:val="24"/>
          <w:szCs w:val="24"/>
        </w:rPr>
      </w:pPr>
      <w:r w:rsidRPr="00F51965">
        <w:rPr>
          <w:sz w:val="24"/>
          <w:szCs w:val="24"/>
        </w:rPr>
        <w:t xml:space="preserve">o ubytování, dopravě, stravování nebo využití volného času, pokud </w:t>
      </w:r>
      <w:r w:rsidR="006B3CEC" w:rsidRPr="00F51965">
        <w:rPr>
          <w:sz w:val="24"/>
          <w:szCs w:val="24"/>
        </w:rPr>
        <w:t>prodávající</w:t>
      </w:r>
      <w:r w:rsidRPr="00F51965">
        <w:rPr>
          <w:sz w:val="24"/>
          <w:szCs w:val="24"/>
        </w:rPr>
        <w:t xml:space="preserve"> tato plnění poskytuje v určeném termínu, </w:t>
      </w:r>
    </w:p>
    <w:p w14:paraId="0D55A82E" w14:textId="77777777" w:rsidR="0059789D" w:rsidRPr="00F51965" w:rsidRDefault="0059789D" w:rsidP="004A2D48">
      <w:pPr>
        <w:pStyle w:val="uroven2"/>
        <w:numPr>
          <w:ilvl w:val="0"/>
          <w:numId w:val="10"/>
        </w:numPr>
        <w:spacing w:line="300" w:lineRule="atLeast"/>
        <w:ind w:left="1135" w:hanging="284"/>
        <w:rPr>
          <w:sz w:val="24"/>
          <w:szCs w:val="24"/>
        </w:rPr>
      </w:pPr>
      <w:r w:rsidRPr="00F51965">
        <w:rPr>
          <w:sz w:val="24"/>
          <w:szCs w:val="24"/>
        </w:rPr>
        <w:t xml:space="preserve">uzavírané na základě veřejné dražby podle zákona upravujícího veřejné dražby, nebo </w:t>
      </w:r>
    </w:p>
    <w:p w14:paraId="63A17685" w14:textId="284BCCCD" w:rsidR="00294817" w:rsidRPr="00F51965" w:rsidRDefault="0059789D" w:rsidP="004A2D48">
      <w:pPr>
        <w:pStyle w:val="uroven2"/>
        <w:numPr>
          <w:ilvl w:val="0"/>
          <w:numId w:val="10"/>
        </w:numPr>
        <w:spacing w:line="300" w:lineRule="atLeast"/>
        <w:ind w:left="1135" w:hanging="284"/>
        <w:rPr>
          <w:sz w:val="24"/>
          <w:szCs w:val="24"/>
        </w:rPr>
      </w:pPr>
      <w:r w:rsidRPr="00F51965">
        <w:rPr>
          <w:sz w:val="24"/>
          <w:szCs w:val="24"/>
        </w:rPr>
        <w:t>o dodání digitálního obsahu, pokud nebyl dodán na hmotném nosiči a byl dodán s předchozím výslovným souhlasem spotřebitele před uplynutím lhůty pro</w:t>
      </w:r>
      <w:r w:rsidR="00DD0AB7">
        <w:rPr>
          <w:sz w:val="24"/>
          <w:szCs w:val="24"/>
        </w:rPr>
        <w:t> </w:t>
      </w:r>
      <w:r w:rsidRPr="00F51965">
        <w:rPr>
          <w:sz w:val="24"/>
          <w:szCs w:val="24"/>
        </w:rPr>
        <w:t xml:space="preserve"> odstoupení od smlouvy a </w:t>
      </w:r>
      <w:r w:rsidR="006B3CEC" w:rsidRPr="00F51965">
        <w:rPr>
          <w:sz w:val="24"/>
          <w:szCs w:val="24"/>
        </w:rPr>
        <w:t>prodávající</w:t>
      </w:r>
      <w:r w:rsidRPr="00F51965">
        <w:rPr>
          <w:sz w:val="24"/>
          <w:szCs w:val="24"/>
        </w:rPr>
        <w:t xml:space="preserve"> před uzavřením smlouvy sdělil spotřebiteli, že v takovém případě nemá právo na odstoupení od smlouvy. </w:t>
      </w:r>
    </w:p>
    <w:p w14:paraId="47F27E8B" w14:textId="1CA5D18B" w:rsidR="00933B10" w:rsidRPr="00F51965" w:rsidRDefault="00933B10" w:rsidP="004A2D48">
      <w:pPr>
        <w:pStyle w:val="uroven2"/>
        <w:numPr>
          <w:ilvl w:val="1"/>
          <w:numId w:val="3"/>
        </w:numPr>
        <w:spacing w:line="300" w:lineRule="atLeast"/>
        <w:ind w:left="901" w:hanging="544"/>
        <w:rPr>
          <w:sz w:val="24"/>
          <w:szCs w:val="24"/>
        </w:rPr>
      </w:pPr>
      <w:bookmarkStart w:id="5" w:name="_Ref193470759"/>
      <w:bookmarkEnd w:id="3"/>
      <w:r w:rsidRPr="00F51965">
        <w:rPr>
          <w:sz w:val="24"/>
          <w:szCs w:val="24"/>
        </w:rPr>
        <w:t xml:space="preserve">Nejedná-li se o případ uvedený v čl. </w:t>
      </w:r>
      <w:r w:rsidR="004E3436" w:rsidRPr="00F51965">
        <w:rPr>
          <w:sz w:val="24"/>
          <w:szCs w:val="24"/>
        </w:rPr>
        <w:fldChar w:fldCharType="begin"/>
      </w:r>
      <w:r w:rsidR="004E3436" w:rsidRPr="00F51965">
        <w:rPr>
          <w:sz w:val="24"/>
          <w:szCs w:val="24"/>
        </w:rPr>
        <w:instrText xml:space="preserve"> REF _Ref193470696 \r \h  \* MERGEFORMAT </w:instrText>
      </w:r>
      <w:r w:rsidR="004E3436" w:rsidRPr="00F51965">
        <w:rPr>
          <w:sz w:val="24"/>
          <w:szCs w:val="24"/>
        </w:rPr>
      </w:r>
      <w:r w:rsidR="004E3436" w:rsidRPr="00F51965">
        <w:rPr>
          <w:sz w:val="24"/>
          <w:szCs w:val="24"/>
        </w:rPr>
        <w:fldChar w:fldCharType="separate"/>
      </w:r>
      <w:r w:rsidR="007158DA">
        <w:rPr>
          <w:sz w:val="24"/>
          <w:szCs w:val="24"/>
        </w:rPr>
        <w:t>5.1</w:t>
      </w:r>
      <w:r w:rsidR="004E3436" w:rsidRPr="00F51965">
        <w:rPr>
          <w:sz w:val="24"/>
          <w:szCs w:val="24"/>
        </w:rPr>
        <w:fldChar w:fldCharType="end"/>
      </w:r>
      <w:r w:rsidRPr="00F51965">
        <w:rPr>
          <w:sz w:val="24"/>
          <w:szCs w:val="24"/>
        </w:rPr>
        <w:t xml:space="preserve"> či o jiný případ, kdy nelze od kupní smlouvy odstoupit, má </w:t>
      </w:r>
      <w:r w:rsidR="00C4323E" w:rsidRPr="00F51965">
        <w:rPr>
          <w:sz w:val="24"/>
          <w:szCs w:val="24"/>
        </w:rPr>
        <w:t xml:space="preserve">spotřebitel </w:t>
      </w:r>
      <w:r w:rsidRPr="00F51965">
        <w:rPr>
          <w:sz w:val="24"/>
          <w:szCs w:val="24"/>
        </w:rPr>
        <w:t xml:space="preserve">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w:t>
      </w:r>
      <w:r w:rsidR="00E25294" w:rsidRPr="00F51965">
        <w:rPr>
          <w:sz w:val="24"/>
          <w:szCs w:val="24"/>
        </w:rPr>
        <w:t xml:space="preserve">spotřebitel </w:t>
      </w:r>
      <w:r w:rsidRPr="00F51965">
        <w:rPr>
          <w:sz w:val="24"/>
          <w:szCs w:val="24"/>
        </w:rPr>
        <w:t>využít vzorový formulář poskytovaný prodávajícím, jenž tvoří přílohu obchodních podmínek. Pro</w:t>
      </w:r>
      <w:r w:rsidR="00DD0AB7">
        <w:rPr>
          <w:sz w:val="24"/>
          <w:szCs w:val="24"/>
        </w:rPr>
        <w:t> </w:t>
      </w:r>
      <w:r w:rsidRPr="00F51965">
        <w:rPr>
          <w:sz w:val="24"/>
          <w:szCs w:val="24"/>
        </w:rPr>
        <w:t xml:space="preserve"> odstoupení od kupní smlouvy je kupující oprávněn použít taktéž formulář v provedení pro tisk: </w:t>
      </w:r>
      <w:r w:rsidRPr="00DD008D">
        <w:rPr>
          <w:sz w:val="24"/>
          <w:szCs w:val="24"/>
          <w:u w:val="single"/>
        </w:rPr>
        <w:t>Formulář</w:t>
      </w:r>
      <w:r w:rsidR="00DD008D">
        <w:rPr>
          <w:sz w:val="24"/>
          <w:szCs w:val="24"/>
          <w:u w:val="single"/>
        </w:rPr>
        <w:t xml:space="preserve"> pro</w:t>
      </w:r>
      <w:r w:rsidRPr="00DD008D">
        <w:rPr>
          <w:sz w:val="24"/>
          <w:szCs w:val="24"/>
          <w:u w:val="single"/>
        </w:rPr>
        <w:t xml:space="preserve"> odstoupení od kupní smlouvy</w:t>
      </w:r>
      <w:r w:rsidRPr="00F51965">
        <w:rPr>
          <w:sz w:val="24"/>
          <w:szCs w:val="24"/>
        </w:rPr>
        <w:t xml:space="preserve">, který po vytisknutí vyplní. Odstoupení od kupní smlouvy může </w:t>
      </w:r>
      <w:r w:rsidR="00E25294" w:rsidRPr="00F51965">
        <w:rPr>
          <w:sz w:val="24"/>
          <w:szCs w:val="24"/>
        </w:rPr>
        <w:t xml:space="preserve">spotřebitel </w:t>
      </w:r>
      <w:r w:rsidRPr="00F51965">
        <w:rPr>
          <w:sz w:val="24"/>
          <w:szCs w:val="24"/>
        </w:rPr>
        <w:t xml:space="preserve">zasílat na adresu provozovny prodávajícího </w:t>
      </w:r>
      <w:r w:rsidRPr="00002DEF">
        <w:rPr>
          <w:sz w:val="24"/>
          <w:szCs w:val="24"/>
        </w:rPr>
        <w:t xml:space="preserve">či na adresu elektronické pošty prodávajícího </w:t>
      </w:r>
      <w:hyperlink r:id="rId17" w:history="1">
        <w:r w:rsidRPr="00567818">
          <w:rPr>
            <w:sz w:val="24"/>
            <w:szCs w:val="24"/>
          </w:rPr>
          <w:t>info@biketone.cz</w:t>
        </w:r>
      </w:hyperlink>
      <w:r w:rsidRPr="00F51965">
        <w:rPr>
          <w:sz w:val="24"/>
          <w:szCs w:val="24"/>
        </w:rPr>
        <w:t>.</w:t>
      </w:r>
      <w:bookmarkEnd w:id="4"/>
      <w:bookmarkEnd w:id="5"/>
    </w:p>
    <w:p w14:paraId="394043E9" w14:textId="2EA0560C" w:rsidR="00933B10" w:rsidRPr="00F51965" w:rsidRDefault="00933B10" w:rsidP="004A2D48">
      <w:pPr>
        <w:pStyle w:val="uroven2"/>
        <w:numPr>
          <w:ilvl w:val="1"/>
          <w:numId w:val="3"/>
        </w:numPr>
        <w:spacing w:line="300" w:lineRule="atLeast"/>
        <w:ind w:left="901" w:hanging="544"/>
        <w:rPr>
          <w:sz w:val="24"/>
          <w:szCs w:val="24"/>
        </w:rPr>
      </w:pPr>
      <w:bookmarkStart w:id="6" w:name="_Ref123570621"/>
      <w:r w:rsidRPr="00F51965">
        <w:rPr>
          <w:sz w:val="24"/>
          <w:szCs w:val="24"/>
        </w:rPr>
        <w:t xml:space="preserve">V případě odstoupení od kupní smlouvy dle bodu </w:t>
      </w:r>
      <w:r w:rsidR="004E3436" w:rsidRPr="00F51965">
        <w:rPr>
          <w:sz w:val="24"/>
          <w:szCs w:val="24"/>
        </w:rPr>
        <w:fldChar w:fldCharType="begin"/>
      </w:r>
      <w:r w:rsidR="004E3436" w:rsidRPr="00F51965">
        <w:rPr>
          <w:sz w:val="24"/>
          <w:szCs w:val="24"/>
        </w:rPr>
        <w:instrText xml:space="preserve"> REF _Ref193470759 \r \h  \* MERGEFORMAT </w:instrText>
      </w:r>
      <w:r w:rsidR="004E3436" w:rsidRPr="00F51965">
        <w:rPr>
          <w:sz w:val="24"/>
          <w:szCs w:val="24"/>
        </w:rPr>
      </w:r>
      <w:r w:rsidR="004E3436" w:rsidRPr="00F51965">
        <w:rPr>
          <w:sz w:val="24"/>
          <w:szCs w:val="24"/>
        </w:rPr>
        <w:fldChar w:fldCharType="separate"/>
      </w:r>
      <w:r w:rsidR="007158DA">
        <w:rPr>
          <w:sz w:val="24"/>
          <w:szCs w:val="24"/>
        </w:rPr>
        <w:t>5.2</w:t>
      </w:r>
      <w:r w:rsidR="004E3436" w:rsidRPr="00F51965">
        <w:rPr>
          <w:sz w:val="24"/>
          <w:szCs w:val="24"/>
        </w:rPr>
        <w:fldChar w:fldCharType="end"/>
      </w:r>
      <w:r w:rsidRPr="00F51965">
        <w:rPr>
          <w:sz w:val="24"/>
          <w:szCs w:val="24"/>
        </w:rPr>
        <w:t xml:space="preserve"> obchodních podmínek se kupní smlouva od počátku ruší. Zboží musí být prodávajícímu vráceno do čtrnácti (14) dnů od odstoupení od smlouvy prodávajícímu, a to ve stavu, v jakém bylo </w:t>
      </w:r>
      <w:r w:rsidR="00471BDD" w:rsidRPr="00F51965">
        <w:rPr>
          <w:sz w:val="24"/>
          <w:szCs w:val="24"/>
        </w:rPr>
        <w:t>spotřebiteli</w:t>
      </w:r>
      <w:r w:rsidRPr="00F51965">
        <w:rPr>
          <w:sz w:val="24"/>
          <w:szCs w:val="24"/>
        </w:rPr>
        <w:t xml:space="preserve"> dodáno, tzn., úplné, s kompletní dokumentací a příslušenstvím, nepoškozené, čisté, pokud možno včetně originálního obalu, ve stavu a hodnotě, v jakém kupující zboží převzal. Odstoupí-li </w:t>
      </w:r>
      <w:r w:rsidR="00471BDD" w:rsidRPr="00F51965">
        <w:rPr>
          <w:sz w:val="24"/>
          <w:szCs w:val="24"/>
        </w:rPr>
        <w:t xml:space="preserve">spotřebitel </w:t>
      </w:r>
      <w:r w:rsidRPr="00F51965">
        <w:rPr>
          <w:sz w:val="24"/>
          <w:szCs w:val="24"/>
        </w:rPr>
        <w:t xml:space="preserve">od kupní smlouvy, nese </w:t>
      </w:r>
      <w:r w:rsidR="00471BDD" w:rsidRPr="00F51965">
        <w:rPr>
          <w:sz w:val="24"/>
          <w:szCs w:val="24"/>
        </w:rPr>
        <w:t xml:space="preserve">spotřebitel </w:t>
      </w:r>
      <w:r w:rsidRPr="00F51965">
        <w:rPr>
          <w:sz w:val="24"/>
          <w:szCs w:val="24"/>
        </w:rPr>
        <w:t xml:space="preserve">náklady spojené s navrácením zboží prodávajícímu, a to i v tom případě, kdy zboží nemůže být vráceno pro svou povahu obvyklou poštovní cestou. </w:t>
      </w:r>
      <w:r w:rsidR="00471BDD" w:rsidRPr="00F51965">
        <w:rPr>
          <w:sz w:val="24"/>
          <w:szCs w:val="24"/>
        </w:rPr>
        <w:t>Spotřebitel</w:t>
      </w:r>
      <w:r w:rsidRPr="00F51965">
        <w:rPr>
          <w:sz w:val="24"/>
          <w:szCs w:val="24"/>
        </w:rPr>
        <w:t xml:space="preserve"> není oprávněn vrátit zboží prodávajícímu formou zaslání na dobírku oproti úhradě peněžní částky. V takovém případě prodávající není povinen zboží přijmout a nedostává se do prodlení s převzetím zboží. Náklady spojené s odmítnutím převzetí takto zaslaného zboží i náklady s novým doručením nese </w:t>
      </w:r>
      <w:r w:rsidR="00471BDD" w:rsidRPr="00F51965">
        <w:rPr>
          <w:sz w:val="24"/>
          <w:szCs w:val="24"/>
        </w:rPr>
        <w:t>spotřebitel</w:t>
      </w:r>
      <w:r w:rsidRPr="00F51965">
        <w:rPr>
          <w:sz w:val="24"/>
          <w:szCs w:val="24"/>
        </w:rPr>
        <w:t xml:space="preserve">. </w:t>
      </w:r>
    </w:p>
    <w:bookmarkEnd w:id="6"/>
    <w:p w14:paraId="74E4B10F" w14:textId="2D706474"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V případě odstoupení od smlouvy dle čl. </w:t>
      </w:r>
      <w:r w:rsidR="004E3436" w:rsidRPr="00F51965">
        <w:rPr>
          <w:sz w:val="24"/>
          <w:szCs w:val="24"/>
        </w:rPr>
        <w:fldChar w:fldCharType="begin"/>
      </w:r>
      <w:r w:rsidR="004E3436" w:rsidRPr="00F51965">
        <w:rPr>
          <w:sz w:val="24"/>
          <w:szCs w:val="24"/>
        </w:rPr>
        <w:instrText xml:space="preserve"> REF _Ref193470759 \r \h  \* MERGEFORMAT </w:instrText>
      </w:r>
      <w:r w:rsidR="004E3436" w:rsidRPr="00F51965">
        <w:rPr>
          <w:sz w:val="24"/>
          <w:szCs w:val="24"/>
        </w:rPr>
      </w:r>
      <w:r w:rsidR="004E3436" w:rsidRPr="00F51965">
        <w:rPr>
          <w:sz w:val="24"/>
          <w:szCs w:val="24"/>
        </w:rPr>
        <w:fldChar w:fldCharType="separate"/>
      </w:r>
      <w:r w:rsidR="007158DA">
        <w:rPr>
          <w:sz w:val="24"/>
          <w:szCs w:val="24"/>
        </w:rPr>
        <w:t>5.2</w:t>
      </w:r>
      <w:r w:rsidR="004E3436" w:rsidRPr="00F51965">
        <w:rPr>
          <w:sz w:val="24"/>
          <w:szCs w:val="24"/>
        </w:rPr>
        <w:fldChar w:fldCharType="end"/>
      </w:r>
      <w:r w:rsidRPr="00F51965">
        <w:rPr>
          <w:sz w:val="24"/>
          <w:szCs w:val="24"/>
        </w:rPr>
        <w:t xml:space="preserve"> obchodních podmínek vrátí prodávající peněžní prostředky přijaté od </w:t>
      </w:r>
      <w:r w:rsidR="00C176CC" w:rsidRPr="00F51965">
        <w:rPr>
          <w:sz w:val="24"/>
          <w:szCs w:val="24"/>
        </w:rPr>
        <w:t xml:space="preserve">spotřebitele </w:t>
      </w:r>
      <w:r w:rsidRPr="00F51965">
        <w:rPr>
          <w:sz w:val="24"/>
          <w:szCs w:val="24"/>
        </w:rPr>
        <w:t>do čtrnácti (14) dnů od odstoupení od kupní smlouvy kupujícím, a to stejným způsobem, jakým je prodávající od</w:t>
      </w:r>
      <w:r w:rsidR="00DD0AB7">
        <w:rPr>
          <w:sz w:val="24"/>
          <w:szCs w:val="24"/>
        </w:rPr>
        <w:t> </w:t>
      </w:r>
      <w:r w:rsidRPr="00F51965">
        <w:rPr>
          <w:sz w:val="24"/>
          <w:szCs w:val="24"/>
        </w:rPr>
        <w:t xml:space="preserve"> </w:t>
      </w:r>
      <w:r w:rsidR="00C176CC" w:rsidRPr="00F51965">
        <w:rPr>
          <w:sz w:val="24"/>
          <w:szCs w:val="24"/>
        </w:rPr>
        <w:t xml:space="preserve">spotřebitele </w:t>
      </w:r>
      <w:r w:rsidRPr="00F51965">
        <w:rPr>
          <w:sz w:val="24"/>
          <w:szCs w:val="24"/>
        </w:rPr>
        <w:t xml:space="preserve">přijal. Prodávající je taktéž oprávněn vrátit plnění poskytnuté </w:t>
      </w:r>
      <w:r w:rsidR="00C176CC" w:rsidRPr="00F51965">
        <w:rPr>
          <w:sz w:val="24"/>
          <w:szCs w:val="24"/>
        </w:rPr>
        <w:t xml:space="preserve">spotřebitelem </w:t>
      </w:r>
      <w:r w:rsidRPr="00F51965">
        <w:rPr>
          <w:sz w:val="24"/>
          <w:szCs w:val="24"/>
        </w:rPr>
        <w:t xml:space="preserve">již při vrácení zboží </w:t>
      </w:r>
      <w:r w:rsidR="00C176CC" w:rsidRPr="00F51965">
        <w:rPr>
          <w:sz w:val="24"/>
          <w:szCs w:val="24"/>
        </w:rPr>
        <w:t xml:space="preserve">spotřebitelem </w:t>
      </w:r>
      <w:r w:rsidRPr="00F51965">
        <w:rPr>
          <w:sz w:val="24"/>
          <w:szCs w:val="24"/>
        </w:rPr>
        <w:t xml:space="preserve">či jiným způsobem, pokud s tím kupující bude souhlasit a nevzniknou tím kupujícímu další náklady. Odstoupí-li </w:t>
      </w:r>
      <w:r w:rsidR="00C176CC" w:rsidRPr="00F51965">
        <w:rPr>
          <w:sz w:val="24"/>
          <w:szCs w:val="24"/>
        </w:rPr>
        <w:t xml:space="preserve">spotřebitel </w:t>
      </w:r>
      <w:r w:rsidRPr="00F51965">
        <w:rPr>
          <w:sz w:val="24"/>
          <w:szCs w:val="24"/>
        </w:rPr>
        <w:t xml:space="preserve">od kupní smlouvy, prodávající není povinen vrátit přijaté peněžní prostředky </w:t>
      </w:r>
      <w:r w:rsidR="00C176CC" w:rsidRPr="00F51965">
        <w:rPr>
          <w:sz w:val="24"/>
          <w:szCs w:val="24"/>
        </w:rPr>
        <w:t xml:space="preserve">spotřebiteli </w:t>
      </w:r>
      <w:r w:rsidRPr="00F51965">
        <w:rPr>
          <w:sz w:val="24"/>
          <w:szCs w:val="24"/>
        </w:rPr>
        <w:t xml:space="preserve">dříve, než mu </w:t>
      </w:r>
      <w:r w:rsidR="00C176CC" w:rsidRPr="00F51965">
        <w:rPr>
          <w:sz w:val="24"/>
          <w:szCs w:val="24"/>
        </w:rPr>
        <w:t xml:space="preserve">spotřebitel </w:t>
      </w:r>
      <w:r w:rsidRPr="00F51965">
        <w:rPr>
          <w:sz w:val="24"/>
          <w:szCs w:val="24"/>
        </w:rPr>
        <w:t xml:space="preserve">zboží vrátí nebo prokáže, že zboží </w:t>
      </w:r>
      <w:r w:rsidR="00B05319" w:rsidRPr="00F51965">
        <w:rPr>
          <w:sz w:val="24"/>
          <w:szCs w:val="24"/>
        </w:rPr>
        <w:t>prodávajícímu</w:t>
      </w:r>
      <w:r w:rsidRPr="00F51965">
        <w:rPr>
          <w:sz w:val="24"/>
          <w:szCs w:val="24"/>
        </w:rPr>
        <w:t xml:space="preserve"> odeslal.</w:t>
      </w:r>
    </w:p>
    <w:p w14:paraId="04699173" w14:textId="333C364A" w:rsidR="00933B10" w:rsidRPr="00F51965" w:rsidRDefault="00C176CC" w:rsidP="004A2D48">
      <w:pPr>
        <w:pStyle w:val="uroven2"/>
        <w:numPr>
          <w:ilvl w:val="1"/>
          <w:numId w:val="3"/>
        </w:numPr>
        <w:spacing w:line="300" w:lineRule="atLeast"/>
        <w:ind w:left="901" w:hanging="544"/>
        <w:rPr>
          <w:sz w:val="24"/>
          <w:szCs w:val="24"/>
        </w:rPr>
      </w:pPr>
      <w:r w:rsidRPr="00F51965">
        <w:rPr>
          <w:sz w:val="24"/>
          <w:szCs w:val="24"/>
        </w:rPr>
        <w:t>Spotřebitel</w:t>
      </w:r>
      <w:r w:rsidR="00933B10" w:rsidRPr="00F51965">
        <w:rPr>
          <w:sz w:val="24"/>
          <w:szCs w:val="24"/>
        </w:rPr>
        <w:t xml:space="preserve"> odpovídá za případné snížení hodnoty zboží v důsledku nakládání s</w:t>
      </w:r>
      <w:r w:rsidR="00DD0AB7">
        <w:rPr>
          <w:sz w:val="24"/>
          <w:szCs w:val="24"/>
        </w:rPr>
        <w:t> </w:t>
      </w:r>
      <w:r w:rsidR="00933B10" w:rsidRPr="00F51965">
        <w:rPr>
          <w:sz w:val="24"/>
          <w:szCs w:val="24"/>
        </w:rPr>
        <w:t xml:space="preserve"> tímto zbožím jiným způsobem, než je nutné k tomu, aby se obeznámil s povahou, vlastnostmi a funk</w:t>
      </w:r>
      <w:r w:rsidR="00933B10" w:rsidRPr="00F51965">
        <w:rPr>
          <w:rFonts w:hint="eastAsia"/>
          <w:sz w:val="24"/>
          <w:szCs w:val="24"/>
        </w:rPr>
        <w:t>č</w:t>
      </w:r>
      <w:r w:rsidR="00933B10" w:rsidRPr="00F51965">
        <w:rPr>
          <w:sz w:val="24"/>
          <w:szCs w:val="24"/>
        </w:rPr>
        <w:t xml:space="preserve">ností zboží. Nárok na úhradu škody vzniklé na zboží je prodávající oprávněn jednostranně započíst proti nároku </w:t>
      </w:r>
      <w:r w:rsidRPr="00F51965">
        <w:rPr>
          <w:sz w:val="24"/>
          <w:szCs w:val="24"/>
        </w:rPr>
        <w:t xml:space="preserve">spotřebitele </w:t>
      </w:r>
      <w:r w:rsidR="00933B10" w:rsidRPr="00F51965">
        <w:rPr>
          <w:sz w:val="24"/>
          <w:szCs w:val="24"/>
        </w:rPr>
        <w:t>na vrácení kupní ceny.</w:t>
      </w:r>
    </w:p>
    <w:p w14:paraId="60FDAC23" w14:textId="48C728C3"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Do doby převzetí zboží </w:t>
      </w:r>
      <w:r w:rsidR="00C176CC" w:rsidRPr="00F51965">
        <w:rPr>
          <w:sz w:val="24"/>
          <w:szCs w:val="24"/>
        </w:rPr>
        <w:t xml:space="preserve">spotřebitelem </w:t>
      </w:r>
      <w:r w:rsidRPr="00F51965">
        <w:rPr>
          <w:sz w:val="24"/>
          <w:szCs w:val="24"/>
        </w:rPr>
        <w:t xml:space="preserve">je prodávající oprávněn od kupní smlouvy odstoupit. V takovém případě vrátí prodávající </w:t>
      </w:r>
      <w:r w:rsidR="00C176CC" w:rsidRPr="00F51965">
        <w:rPr>
          <w:sz w:val="24"/>
          <w:szCs w:val="24"/>
        </w:rPr>
        <w:t xml:space="preserve">spotřebiteli </w:t>
      </w:r>
      <w:r w:rsidRPr="00F51965">
        <w:rPr>
          <w:sz w:val="24"/>
          <w:szCs w:val="24"/>
        </w:rPr>
        <w:t xml:space="preserve">kupní cenu bez zbytečného odkladu, a to bezhotovostně na účet určený </w:t>
      </w:r>
      <w:r w:rsidR="00C176CC" w:rsidRPr="00F51965">
        <w:rPr>
          <w:sz w:val="24"/>
          <w:szCs w:val="24"/>
        </w:rPr>
        <w:t>spotřebitelem</w:t>
      </w:r>
      <w:r w:rsidRPr="00F51965">
        <w:rPr>
          <w:sz w:val="24"/>
          <w:szCs w:val="24"/>
        </w:rPr>
        <w:t>.</w:t>
      </w:r>
    </w:p>
    <w:p w14:paraId="7EC19FDD" w14:textId="7FF10BB9"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Je-li společně se zbožím poskytnut </w:t>
      </w:r>
      <w:r w:rsidR="00BD50D4" w:rsidRPr="00F51965">
        <w:rPr>
          <w:sz w:val="24"/>
          <w:szCs w:val="24"/>
        </w:rPr>
        <w:t xml:space="preserve">spotřebiteli </w:t>
      </w:r>
      <w:r w:rsidRPr="00F51965">
        <w:rPr>
          <w:sz w:val="24"/>
          <w:szCs w:val="24"/>
        </w:rPr>
        <w:t>dárek, je darovací smlouva mezi prodávajícím a </w:t>
      </w:r>
      <w:r w:rsidR="00BD50D4" w:rsidRPr="00F51965">
        <w:rPr>
          <w:sz w:val="24"/>
          <w:szCs w:val="24"/>
        </w:rPr>
        <w:t xml:space="preserve">spotřebitelem </w:t>
      </w:r>
      <w:r w:rsidRPr="00F51965">
        <w:rPr>
          <w:sz w:val="24"/>
          <w:szCs w:val="24"/>
        </w:rPr>
        <w:t xml:space="preserve">uzavřena s rozvazovací podmínkou, že dojde-li k odstoupení od kupní smlouvy </w:t>
      </w:r>
      <w:r w:rsidR="00BD50D4" w:rsidRPr="00F51965">
        <w:rPr>
          <w:sz w:val="24"/>
          <w:szCs w:val="24"/>
        </w:rPr>
        <w:t>spotřebitelem</w:t>
      </w:r>
      <w:r w:rsidRPr="00F51965">
        <w:rPr>
          <w:sz w:val="24"/>
          <w:szCs w:val="24"/>
        </w:rPr>
        <w:t xml:space="preserve">, pozbývá darovací smlouva ohledně takového dárku účinnosti a </w:t>
      </w:r>
      <w:r w:rsidR="00BD50D4" w:rsidRPr="00F51965">
        <w:rPr>
          <w:sz w:val="24"/>
          <w:szCs w:val="24"/>
        </w:rPr>
        <w:t xml:space="preserve">spotřebitel </w:t>
      </w:r>
      <w:r w:rsidRPr="00F51965">
        <w:rPr>
          <w:sz w:val="24"/>
          <w:szCs w:val="24"/>
        </w:rPr>
        <w:t>je povinen spolu se zbožím prodávajícímu vrátit i poskytnutý dárek.</w:t>
      </w:r>
    </w:p>
    <w:p w14:paraId="651EE9BA" w14:textId="321C493C"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 případě rozhodnutí spotřebitele odstoupit od smlouvy při nákupu zboží v hodnotě nad 4000 Kč vč. DPH si prodávající vyhrazuje právo na stržení částky za</w:t>
      </w:r>
      <w:r w:rsidR="00DD0AB7">
        <w:rPr>
          <w:sz w:val="24"/>
          <w:szCs w:val="24"/>
        </w:rPr>
        <w:t> </w:t>
      </w:r>
      <w:r w:rsidRPr="00F51965">
        <w:rPr>
          <w:sz w:val="24"/>
          <w:szCs w:val="24"/>
        </w:rPr>
        <w:t xml:space="preserve"> dopravné ve výši 150 Kč z celkové částky, kterou spotřebitel zaplatil za zboží</w:t>
      </w:r>
      <w:r w:rsidR="00B34891">
        <w:rPr>
          <w:sz w:val="24"/>
          <w:szCs w:val="24"/>
        </w:rPr>
        <w:t xml:space="preserve"> </w:t>
      </w:r>
      <w:r w:rsidRPr="00F51965">
        <w:rPr>
          <w:sz w:val="24"/>
          <w:szCs w:val="24"/>
        </w:rPr>
        <w:t>a</w:t>
      </w:r>
      <w:r w:rsidR="00DD0AB7">
        <w:rPr>
          <w:sz w:val="24"/>
          <w:szCs w:val="24"/>
        </w:rPr>
        <w:t> </w:t>
      </w:r>
      <w:r w:rsidRPr="00F51965">
        <w:rPr>
          <w:sz w:val="24"/>
          <w:szCs w:val="24"/>
        </w:rPr>
        <w:t xml:space="preserve"> která mu bude vrácena.</w:t>
      </w:r>
    </w:p>
    <w:p w14:paraId="6DF97BEE" w14:textId="77777777" w:rsidR="00933B10" w:rsidRPr="00F51965" w:rsidRDefault="00933B10" w:rsidP="004A2D48">
      <w:pPr>
        <w:pStyle w:val="Prvniuroven"/>
        <w:numPr>
          <w:ilvl w:val="0"/>
          <w:numId w:val="3"/>
        </w:numPr>
        <w:spacing w:after="0"/>
        <w:rPr>
          <w:sz w:val="24"/>
        </w:rPr>
      </w:pPr>
      <w:r w:rsidRPr="00F51965">
        <w:rPr>
          <w:sz w:val="24"/>
        </w:rPr>
        <w:t>přeprava a dodání zboží</w:t>
      </w:r>
    </w:p>
    <w:p w14:paraId="171440DD" w14:textId="7A679802"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 případě, že</w:t>
      </w:r>
      <w:r w:rsidR="000A5FA0">
        <w:rPr>
          <w:sz w:val="24"/>
          <w:szCs w:val="24"/>
        </w:rPr>
        <w:t xml:space="preserve"> je </w:t>
      </w:r>
      <w:r w:rsidRPr="00F51965">
        <w:rPr>
          <w:sz w:val="24"/>
          <w:szCs w:val="24"/>
        </w:rPr>
        <w:t>způsob dopravy smluven na základě zvláštního požadavku kup</w:t>
      </w:r>
      <w:r w:rsidR="000A5FA0">
        <w:rPr>
          <w:sz w:val="24"/>
          <w:szCs w:val="24"/>
        </w:rPr>
        <w:t xml:space="preserve">ujícího, nese kupující riziko a </w:t>
      </w:r>
      <w:r w:rsidRPr="00F51965">
        <w:rPr>
          <w:sz w:val="24"/>
          <w:szCs w:val="24"/>
        </w:rPr>
        <w:t>přípa</w:t>
      </w:r>
      <w:r w:rsidR="000A5FA0">
        <w:rPr>
          <w:sz w:val="24"/>
          <w:szCs w:val="24"/>
        </w:rPr>
        <w:t xml:space="preserve">dné dodatečné náklady spojené s </w:t>
      </w:r>
      <w:r w:rsidRPr="00F51965">
        <w:rPr>
          <w:sz w:val="24"/>
          <w:szCs w:val="24"/>
        </w:rPr>
        <w:t>tímto způsobem dopravy.</w:t>
      </w:r>
    </w:p>
    <w:p w14:paraId="7F092B3C" w14:textId="5F1901E8"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Je-li prodávající podle kupní smlouvy povinen dodat zboží na místo určené kupujícím v objednávce, je kupující povinen převzít zboží při dodání. Nepřevezme-li kupující dodané zboží bez náležitého důvodu, přechází na kupujícího okamžikem odepření převzetí nebezpečí škody na věci. Kupující je povinen nahradit prodávajícímu škodu vzniklou z důvodu nepřevzetí zboží, zejména nahradí úplatu za</w:t>
      </w:r>
      <w:r w:rsidR="00DD0AB7">
        <w:rPr>
          <w:sz w:val="24"/>
          <w:szCs w:val="24"/>
        </w:rPr>
        <w:t> </w:t>
      </w:r>
      <w:r w:rsidRPr="00F51965">
        <w:rPr>
          <w:sz w:val="24"/>
          <w:szCs w:val="24"/>
        </w:rPr>
        <w:t xml:space="preserve"> uskladnění v obvyklé výši a skutečnou cenu za dopravu zboží vč. ceny za dopravu zpět k prodávajícímu. </w:t>
      </w:r>
    </w:p>
    <w:p w14:paraId="6C46C843" w14:textId="4AD66992" w:rsidR="00001B80" w:rsidRPr="00F51965" w:rsidRDefault="00933B10" w:rsidP="004A2D48">
      <w:pPr>
        <w:pStyle w:val="uroven2"/>
        <w:numPr>
          <w:ilvl w:val="1"/>
          <w:numId w:val="3"/>
        </w:numPr>
        <w:spacing w:line="300" w:lineRule="atLeast"/>
        <w:ind w:left="901" w:hanging="544"/>
        <w:rPr>
          <w:sz w:val="24"/>
          <w:szCs w:val="24"/>
        </w:rPr>
      </w:pPr>
      <w:r w:rsidRPr="00F51965">
        <w:rPr>
          <w:sz w:val="24"/>
          <w:szCs w:val="24"/>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4B1218F4" w14:textId="6C9BDED1" w:rsidR="00933B10" w:rsidRPr="00F51965" w:rsidRDefault="00001B80" w:rsidP="004A2D48">
      <w:pPr>
        <w:pStyle w:val="uroven2"/>
        <w:numPr>
          <w:ilvl w:val="1"/>
          <w:numId w:val="3"/>
        </w:numPr>
        <w:spacing w:line="300" w:lineRule="atLeast"/>
        <w:ind w:left="901" w:hanging="544"/>
        <w:rPr>
          <w:sz w:val="24"/>
          <w:szCs w:val="24"/>
        </w:rPr>
      </w:pPr>
      <w:r w:rsidRPr="00F51965">
        <w:rPr>
          <w:sz w:val="24"/>
          <w:szCs w:val="24"/>
        </w:rPr>
        <w:t xml:space="preserve">Při převzetí zboží od přepravce je kupující povinen zkontrolovat stav zásilky (počet balíků, neporušenost obalů zboží, poškození krabice) podle přiloženého přepravního listu a v případě jakýchkoliv závad toto neprodleně na místě oznámit přepravci. V případě, že je zásilka neúplná, poškozená nebo v případě shledání porušení obalu svědčícího o neoprávněném vniknutí do zásilky, nemusí kupující zásilku od přepravce převzít. Pokud kupující zásilku i přesto přijme nebo po jejím převzetí a odstranění obalu zjistí, že obsah zásilky je poškozený, uplatní kupující reklamaci. O této skutečnosti je kupující povinen si vyžádat od </w:t>
      </w:r>
      <w:r w:rsidR="004E41E7">
        <w:rPr>
          <w:sz w:val="24"/>
          <w:szCs w:val="24"/>
        </w:rPr>
        <w:t>přepravce</w:t>
      </w:r>
      <w:r w:rsidRPr="00F51965">
        <w:rPr>
          <w:sz w:val="24"/>
          <w:szCs w:val="24"/>
        </w:rPr>
        <w:t xml:space="preserve"> protokol</w:t>
      </w:r>
      <w:r w:rsidR="00B34891">
        <w:rPr>
          <w:sz w:val="24"/>
          <w:szCs w:val="24"/>
        </w:rPr>
        <w:t xml:space="preserve"> </w:t>
      </w:r>
      <w:r w:rsidRPr="00F51965">
        <w:rPr>
          <w:sz w:val="24"/>
          <w:szCs w:val="24"/>
        </w:rPr>
        <w:t>o</w:t>
      </w:r>
      <w:r w:rsidR="00DD0AB7">
        <w:rPr>
          <w:sz w:val="24"/>
          <w:szCs w:val="24"/>
        </w:rPr>
        <w:t> </w:t>
      </w:r>
      <w:r w:rsidRPr="00F51965">
        <w:rPr>
          <w:sz w:val="24"/>
          <w:szCs w:val="24"/>
        </w:rPr>
        <w:t xml:space="preserve"> škodě, který musí kupující vyplnit s </w:t>
      </w:r>
      <w:r w:rsidR="004E41E7">
        <w:rPr>
          <w:sz w:val="24"/>
          <w:szCs w:val="24"/>
        </w:rPr>
        <w:t>přepravcem</w:t>
      </w:r>
      <w:r w:rsidRPr="00F51965">
        <w:rPr>
          <w:sz w:val="24"/>
          <w:szCs w:val="24"/>
        </w:rPr>
        <w:t xml:space="preserve"> do 3 pracovních dní od doručení zásilky. Tuto skutečnost je kupující povinen neprodleně oznámit prodávajícímu zasláním e-mailu s jasným označením zásilky na adresu </w:t>
      </w:r>
      <w:hyperlink r:id="rId18" w:history="1">
        <w:r w:rsidRPr="00B34891">
          <w:rPr>
            <w:sz w:val="24"/>
            <w:szCs w:val="24"/>
          </w:rPr>
          <w:t>info@biketone.cz</w:t>
        </w:r>
      </w:hyperlink>
      <w:r w:rsidRPr="00F51965">
        <w:rPr>
          <w:sz w:val="24"/>
          <w:szCs w:val="24"/>
        </w:rPr>
        <w:t xml:space="preserve"> nebo telefonicky na lince: +420 581 808</w:t>
      </w:r>
      <w:r w:rsidR="00BC6668">
        <w:rPr>
          <w:sz w:val="24"/>
          <w:szCs w:val="24"/>
        </w:rPr>
        <w:t> </w:t>
      </w:r>
      <w:r w:rsidRPr="00F51965">
        <w:rPr>
          <w:sz w:val="24"/>
          <w:szCs w:val="24"/>
        </w:rPr>
        <w:t>222</w:t>
      </w:r>
      <w:r w:rsidR="00BC6668">
        <w:rPr>
          <w:sz w:val="24"/>
          <w:szCs w:val="24"/>
        </w:rPr>
        <w:t>, +420 581 808 250</w:t>
      </w:r>
      <w:r w:rsidRPr="00F51965">
        <w:rPr>
          <w:sz w:val="24"/>
          <w:szCs w:val="24"/>
        </w:rPr>
        <w:t xml:space="preserve">. Protokol o škodě musí kupující přiložit k průvodnímu listu reklamace nebo jej odeslat e-mailem na adresu </w:t>
      </w:r>
      <w:hyperlink r:id="rId19" w:history="1">
        <w:r w:rsidRPr="00B34891">
          <w:rPr>
            <w:sz w:val="24"/>
            <w:szCs w:val="24"/>
          </w:rPr>
          <w:t>info@biketone.cz</w:t>
        </w:r>
      </w:hyperlink>
      <w:r w:rsidRPr="00F51965">
        <w:rPr>
          <w:sz w:val="24"/>
          <w:szCs w:val="24"/>
        </w:rPr>
        <w:t xml:space="preserve"> společně s vyplněným průvodním listem reklamace.</w:t>
      </w:r>
    </w:p>
    <w:p w14:paraId="10543118"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je povinen bezprostředně po splnění dodávky překontrolovat stav plnění smlouvy. Pokud kupující zjistí jakýkoliv rozdíl mezi dodacím listem, daňovým dokladem a dodaným zbožím, co do druhu, množství, sériového čísla, je povinen ihned uplatnit rozpor s kupní smlouvou (reklamaci).</w:t>
      </w:r>
    </w:p>
    <w:p w14:paraId="7047FF11" w14:textId="790A61C8"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Dodací lhůta, pokud je u zboží uvedena na internetové stránce, je pouze orientační a není pro prodávajícího závazná.</w:t>
      </w:r>
    </w:p>
    <w:p w14:paraId="15112BA2" w14:textId="2323E2FF"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Dodávky předmětu plnění budou realizovány dle skladové dostupnosti produktů a</w:t>
      </w:r>
      <w:r w:rsidR="00DD0AB7">
        <w:rPr>
          <w:sz w:val="24"/>
          <w:szCs w:val="24"/>
        </w:rPr>
        <w:t> </w:t>
      </w:r>
      <w:r w:rsidRPr="00F51965">
        <w:rPr>
          <w:sz w:val="24"/>
          <w:szCs w:val="24"/>
        </w:rPr>
        <w:t xml:space="preserve"> provozních možností prodávajícího ihned nebo v co nejkratším termínu. Místo odběru je stanoveno na základě objednávky kupujícího.</w:t>
      </w:r>
    </w:p>
    <w:p w14:paraId="4EC3B473" w14:textId="4ABEC2DD" w:rsidR="00933B10" w:rsidRPr="00BD4560" w:rsidRDefault="00933B10" w:rsidP="004A2D48">
      <w:pPr>
        <w:pStyle w:val="uroven2"/>
        <w:numPr>
          <w:ilvl w:val="1"/>
          <w:numId w:val="3"/>
        </w:numPr>
        <w:spacing w:line="300" w:lineRule="atLeast"/>
        <w:ind w:left="901" w:hanging="544"/>
        <w:rPr>
          <w:sz w:val="24"/>
          <w:szCs w:val="24"/>
        </w:rPr>
      </w:pPr>
      <w:r w:rsidRPr="00BD4560">
        <w:rPr>
          <w:sz w:val="24"/>
          <w:szCs w:val="24"/>
        </w:rPr>
        <w:t>Prodávající zajišťuje doručení zboží, plnění prostřednictvím přepravce, po c</w:t>
      </w:r>
      <w:r w:rsidR="00093A9D" w:rsidRPr="00BD4560">
        <w:rPr>
          <w:sz w:val="24"/>
          <w:szCs w:val="24"/>
        </w:rPr>
        <w:t xml:space="preserve">elé České republice </w:t>
      </w:r>
      <w:r w:rsidRPr="00BD4560">
        <w:rPr>
          <w:sz w:val="24"/>
          <w:szCs w:val="24"/>
        </w:rPr>
        <w:t xml:space="preserve">obvykle do 1-3 pracovních dnů. Náklady </w:t>
      </w:r>
      <w:r w:rsidR="00637FF2" w:rsidRPr="00BD4560">
        <w:rPr>
          <w:sz w:val="24"/>
          <w:szCs w:val="24"/>
        </w:rPr>
        <w:t>spojené s dodáním zboží</w:t>
      </w:r>
      <w:r w:rsidRPr="00BD4560">
        <w:rPr>
          <w:sz w:val="24"/>
          <w:szCs w:val="24"/>
        </w:rPr>
        <w:t xml:space="preserve"> se rozlišují podle zvoleného způsobu dopravy. </w:t>
      </w:r>
      <w:r w:rsidR="00093A9D" w:rsidRPr="00BD4560">
        <w:rPr>
          <w:sz w:val="24"/>
          <w:szCs w:val="24"/>
        </w:rPr>
        <w:t xml:space="preserve">Do ostatních zemí </w:t>
      </w:r>
      <w:r w:rsidR="00CA06DE" w:rsidRPr="00BD4560">
        <w:rPr>
          <w:sz w:val="24"/>
          <w:szCs w:val="24"/>
        </w:rPr>
        <w:t xml:space="preserve">jsou náklady </w:t>
      </w:r>
      <w:r w:rsidR="00637FF2" w:rsidRPr="00BD4560">
        <w:rPr>
          <w:sz w:val="24"/>
          <w:szCs w:val="24"/>
        </w:rPr>
        <w:t>spojené s dodáním zboží</w:t>
      </w:r>
      <w:r w:rsidR="00CA06DE" w:rsidRPr="00BD4560">
        <w:rPr>
          <w:sz w:val="24"/>
          <w:szCs w:val="24"/>
        </w:rPr>
        <w:t xml:space="preserve"> účtovány </w:t>
      </w:r>
      <w:r w:rsidR="00093A9D" w:rsidRPr="00BD4560">
        <w:rPr>
          <w:sz w:val="24"/>
          <w:szCs w:val="24"/>
        </w:rPr>
        <w:t xml:space="preserve">na základě </w:t>
      </w:r>
      <w:r w:rsidR="00637FF2" w:rsidRPr="00BD4560">
        <w:rPr>
          <w:sz w:val="24"/>
          <w:szCs w:val="24"/>
        </w:rPr>
        <w:t>individuální</w:t>
      </w:r>
      <w:r w:rsidR="00093A9D" w:rsidRPr="00BD4560">
        <w:rPr>
          <w:sz w:val="24"/>
          <w:szCs w:val="24"/>
        </w:rPr>
        <w:t xml:space="preserve"> </w:t>
      </w:r>
      <w:r w:rsidR="00885F3C" w:rsidRPr="00BD4560">
        <w:rPr>
          <w:sz w:val="24"/>
          <w:szCs w:val="24"/>
        </w:rPr>
        <w:t>dohody</w:t>
      </w:r>
      <w:r w:rsidR="00093A9D" w:rsidRPr="00BD4560">
        <w:rPr>
          <w:sz w:val="24"/>
          <w:szCs w:val="24"/>
        </w:rPr>
        <w:t>.</w:t>
      </w:r>
    </w:p>
    <w:p w14:paraId="4ADBE915" w14:textId="1BFD6424" w:rsidR="00261F38" w:rsidRPr="00F51965" w:rsidRDefault="00933B10" w:rsidP="004A2D48">
      <w:pPr>
        <w:pStyle w:val="uroven2"/>
        <w:numPr>
          <w:ilvl w:val="1"/>
          <w:numId w:val="3"/>
        </w:numPr>
        <w:spacing w:line="300" w:lineRule="atLeast"/>
        <w:ind w:left="901" w:hanging="544"/>
        <w:rPr>
          <w:sz w:val="24"/>
          <w:szCs w:val="24"/>
        </w:rPr>
      </w:pPr>
      <w:r w:rsidRPr="00F51965">
        <w:rPr>
          <w:sz w:val="24"/>
          <w:szCs w:val="24"/>
        </w:rPr>
        <w:t>V případě, že se jedná o zboží, které je u prodávajícího skladem a toto zboží je kupujícím objednáno do 1</w:t>
      </w:r>
      <w:r w:rsidR="00C502D5">
        <w:rPr>
          <w:sz w:val="24"/>
          <w:szCs w:val="24"/>
        </w:rPr>
        <w:t>4</w:t>
      </w:r>
      <w:r w:rsidRPr="00F51965">
        <w:rPr>
          <w:sz w:val="24"/>
          <w:szCs w:val="24"/>
        </w:rPr>
        <w:t xml:space="preserve">:00 hodin, je takovéto zboží kupujícímu expedováno tentýž den. </w:t>
      </w:r>
    </w:p>
    <w:p w14:paraId="0ED8B040" w14:textId="7B26F089" w:rsidR="00624F67" w:rsidRDefault="00933B10" w:rsidP="004A2D48">
      <w:pPr>
        <w:pStyle w:val="uroven2"/>
        <w:numPr>
          <w:ilvl w:val="1"/>
          <w:numId w:val="3"/>
        </w:numPr>
        <w:spacing w:line="300" w:lineRule="atLeast"/>
        <w:ind w:left="901" w:hanging="544"/>
        <w:rPr>
          <w:sz w:val="24"/>
          <w:szCs w:val="24"/>
        </w:rPr>
      </w:pPr>
      <w:r w:rsidRPr="00002DEF">
        <w:rPr>
          <w:sz w:val="24"/>
          <w:szCs w:val="24"/>
        </w:rPr>
        <w:t>Za splnění dodávky se považuje dodání předmětu plnění osobním odběrem nebo na adresu uvedenou v objednávce. Součástí plnění není instalace předmětu plnění. Při osobním plnění a způsobu platby jiným než hotovost, nebo při plnění prostřednictvím dopravce, může zboží převzít jen osoba k tomu pověřená, která se</w:t>
      </w:r>
      <w:r w:rsidR="00CD619D">
        <w:rPr>
          <w:sz w:val="24"/>
          <w:szCs w:val="24"/>
        </w:rPr>
        <w:t> </w:t>
      </w:r>
      <w:r w:rsidRPr="00002DEF">
        <w:rPr>
          <w:sz w:val="24"/>
          <w:szCs w:val="24"/>
        </w:rPr>
        <w:t xml:space="preserve"> musí dostatečně identifikovat a prokázat, že je oprávněna zboží převzít.</w:t>
      </w:r>
    </w:p>
    <w:p w14:paraId="58BD33E7" w14:textId="43BA699E" w:rsidR="00933B10" w:rsidRPr="00624F67" w:rsidRDefault="00624F67" w:rsidP="007E5F7F">
      <w:pPr>
        <w:pStyle w:val="uroven2"/>
        <w:spacing w:after="0" w:line="300" w:lineRule="atLeast"/>
        <w:ind w:left="426" w:hanging="426"/>
        <w:rPr>
          <w:sz w:val="24"/>
          <w:szCs w:val="24"/>
          <w:u w:val="single"/>
        </w:rPr>
      </w:pPr>
      <w:r w:rsidRPr="00624F67">
        <w:rPr>
          <w:sz w:val="24"/>
          <w:szCs w:val="24"/>
        </w:rPr>
        <w:br w:type="page"/>
      </w:r>
      <w:r w:rsidR="00933B10" w:rsidRPr="00624F67">
        <w:rPr>
          <w:sz w:val="24"/>
          <w:szCs w:val="24"/>
          <w:u w:val="single"/>
        </w:rPr>
        <w:t>Ceník služeb dopravy a logistiky:</w:t>
      </w:r>
    </w:p>
    <w:p w14:paraId="6D7CF95C" w14:textId="77777777" w:rsidR="00933B10" w:rsidRPr="00F51965" w:rsidRDefault="00933B10" w:rsidP="007B73E7">
      <w:pPr>
        <w:pStyle w:val="uroven2"/>
        <w:tabs>
          <w:tab w:val="left" w:pos="851"/>
        </w:tabs>
        <w:spacing w:line="300" w:lineRule="atLeast"/>
        <w:ind w:left="851"/>
        <w:rPr>
          <w:sz w:val="24"/>
          <w:szCs w:val="24"/>
        </w:rPr>
      </w:pPr>
      <w:r w:rsidRPr="00F51965">
        <w:rPr>
          <w:sz w:val="24"/>
          <w:szCs w:val="24"/>
        </w:rPr>
        <w:t>Uvedené způsoby dopravy jsou platné pro balíkové zásilky realizované prostřednictvím přepravní služby Geis Parcel CZ s.r.o.</w:t>
      </w:r>
    </w:p>
    <w:p w14:paraId="6E773375" w14:textId="77777777" w:rsidR="00933B10" w:rsidRPr="00F51965" w:rsidRDefault="00933B10" w:rsidP="007B73E7">
      <w:pPr>
        <w:pStyle w:val="uroven2"/>
        <w:tabs>
          <w:tab w:val="left" w:pos="851"/>
        </w:tabs>
        <w:spacing w:line="300" w:lineRule="atLeast"/>
        <w:ind w:left="851"/>
        <w:rPr>
          <w:sz w:val="24"/>
          <w:szCs w:val="24"/>
        </w:rPr>
      </w:pPr>
      <w:r w:rsidRPr="00F51965">
        <w:rPr>
          <w:sz w:val="24"/>
          <w:szCs w:val="24"/>
        </w:rPr>
        <w:t>Balíkovou zásilkou se rozumí zásilka, jejíž maximální hmotnost činí 50 kg. Rozměry pro balíkovou zásilku jsou: 2x výška + 2x šířka + délka &lt; 3 m, přičemž pro jednotlivé rozměry platí, že šířka činí max. 80 cm, výška max. 60 cm a délka max. 200 cm.</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7"/>
        <w:gridCol w:w="1626"/>
        <w:gridCol w:w="1701"/>
        <w:gridCol w:w="1701"/>
        <w:gridCol w:w="2268"/>
      </w:tblGrid>
      <w:tr w:rsidR="006A382A" w:rsidRPr="00F51965" w14:paraId="591FFC3D" w14:textId="77777777" w:rsidTr="00B54CB8">
        <w:trPr>
          <w:trHeight w:hRule="exact" w:val="1049"/>
          <w:jc w:val="center"/>
        </w:trPr>
        <w:tc>
          <w:tcPr>
            <w:tcW w:w="1627" w:type="dxa"/>
            <w:vAlign w:val="center"/>
          </w:tcPr>
          <w:p w14:paraId="6DFE0537" w14:textId="674B83F3" w:rsidR="00933B10" w:rsidRPr="00F51965" w:rsidRDefault="00933B10" w:rsidP="0003545E">
            <w:pPr>
              <w:spacing w:after="0" w:line="240" w:lineRule="auto"/>
              <w:jc w:val="center"/>
              <w:rPr>
                <w:sz w:val="24"/>
                <w:szCs w:val="24"/>
              </w:rPr>
            </w:pPr>
            <w:r w:rsidRPr="00F51965">
              <w:rPr>
                <w:sz w:val="24"/>
                <w:szCs w:val="24"/>
              </w:rPr>
              <w:t>Způsob dopravy</w:t>
            </w:r>
          </w:p>
        </w:tc>
        <w:tc>
          <w:tcPr>
            <w:tcW w:w="1626" w:type="dxa"/>
            <w:vAlign w:val="center"/>
          </w:tcPr>
          <w:p w14:paraId="451AF69B" w14:textId="77777777" w:rsidR="00933B10" w:rsidRPr="00F51965" w:rsidRDefault="00933B10" w:rsidP="0003545E">
            <w:pPr>
              <w:spacing w:after="0" w:line="240" w:lineRule="auto"/>
              <w:jc w:val="center"/>
              <w:rPr>
                <w:sz w:val="24"/>
                <w:szCs w:val="24"/>
              </w:rPr>
            </w:pPr>
            <w:r w:rsidRPr="00F51965">
              <w:rPr>
                <w:sz w:val="24"/>
                <w:szCs w:val="24"/>
              </w:rPr>
              <w:t>Způsob platby</w:t>
            </w:r>
          </w:p>
        </w:tc>
        <w:tc>
          <w:tcPr>
            <w:tcW w:w="1701" w:type="dxa"/>
            <w:vAlign w:val="center"/>
          </w:tcPr>
          <w:p w14:paraId="36737A3E" w14:textId="77777777" w:rsidR="00933B10" w:rsidRPr="00F51965" w:rsidRDefault="00933B10" w:rsidP="0003545E">
            <w:pPr>
              <w:spacing w:after="0" w:line="240" w:lineRule="auto"/>
              <w:jc w:val="center"/>
              <w:rPr>
                <w:sz w:val="24"/>
                <w:szCs w:val="24"/>
              </w:rPr>
            </w:pPr>
            <w:r w:rsidRPr="00F51965">
              <w:rPr>
                <w:sz w:val="24"/>
                <w:szCs w:val="24"/>
              </w:rPr>
              <w:t>Cena služby (bez DPH)</w:t>
            </w:r>
          </w:p>
        </w:tc>
        <w:tc>
          <w:tcPr>
            <w:tcW w:w="1701" w:type="dxa"/>
            <w:vAlign w:val="center"/>
          </w:tcPr>
          <w:p w14:paraId="07255F83" w14:textId="77777777" w:rsidR="00933B10" w:rsidRPr="00F51965" w:rsidRDefault="00933B10" w:rsidP="0003545E">
            <w:pPr>
              <w:spacing w:after="0" w:line="240" w:lineRule="auto"/>
              <w:jc w:val="center"/>
              <w:rPr>
                <w:sz w:val="24"/>
                <w:szCs w:val="24"/>
              </w:rPr>
            </w:pPr>
            <w:r w:rsidRPr="00F51965">
              <w:rPr>
                <w:sz w:val="24"/>
                <w:szCs w:val="24"/>
              </w:rPr>
              <w:t>Cena služby (včetně DPH)</w:t>
            </w:r>
          </w:p>
        </w:tc>
        <w:tc>
          <w:tcPr>
            <w:tcW w:w="2268" w:type="dxa"/>
            <w:vAlign w:val="center"/>
          </w:tcPr>
          <w:p w14:paraId="3FCDE6E7" w14:textId="77777777" w:rsidR="00933B10" w:rsidRPr="00F51965" w:rsidRDefault="00933B10" w:rsidP="0003545E">
            <w:pPr>
              <w:spacing w:after="0" w:line="240" w:lineRule="auto"/>
              <w:jc w:val="center"/>
              <w:rPr>
                <w:sz w:val="24"/>
                <w:szCs w:val="24"/>
              </w:rPr>
            </w:pPr>
            <w:r w:rsidRPr="00F51965">
              <w:rPr>
                <w:sz w:val="24"/>
                <w:szCs w:val="24"/>
              </w:rPr>
              <w:t>Limit pro dopravu zdarma při objednávce zboží</w:t>
            </w:r>
          </w:p>
        </w:tc>
      </w:tr>
      <w:tr w:rsidR="006A382A" w:rsidRPr="00F51965" w14:paraId="6B1FE493" w14:textId="77777777" w:rsidTr="00B54CB8">
        <w:trPr>
          <w:trHeight w:val="373"/>
          <w:jc w:val="center"/>
        </w:trPr>
        <w:tc>
          <w:tcPr>
            <w:tcW w:w="1627" w:type="dxa"/>
            <w:vAlign w:val="center"/>
          </w:tcPr>
          <w:p w14:paraId="3B1CA593" w14:textId="5711DCEA" w:rsidR="00933B10" w:rsidRPr="00F51965" w:rsidRDefault="00933B10" w:rsidP="0003545E">
            <w:pPr>
              <w:spacing w:after="0" w:line="240" w:lineRule="auto"/>
              <w:rPr>
                <w:sz w:val="24"/>
                <w:szCs w:val="24"/>
              </w:rPr>
            </w:pPr>
            <w:r w:rsidRPr="00F51965">
              <w:rPr>
                <w:sz w:val="24"/>
                <w:szCs w:val="24"/>
              </w:rPr>
              <w:t>Geis</w:t>
            </w:r>
          </w:p>
        </w:tc>
        <w:tc>
          <w:tcPr>
            <w:tcW w:w="1626" w:type="dxa"/>
            <w:vAlign w:val="center"/>
          </w:tcPr>
          <w:p w14:paraId="5508C414" w14:textId="77777777" w:rsidR="00933B10" w:rsidRPr="00F51965" w:rsidRDefault="00933B10" w:rsidP="0003545E">
            <w:pPr>
              <w:spacing w:after="0" w:line="240" w:lineRule="auto"/>
              <w:jc w:val="center"/>
              <w:rPr>
                <w:sz w:val="24"/>
                <w:szCs w:val="24"/>
              </w:rPr>
            </w:pPr>
            <w:r w:rsidRPr="00F51965">
              <w:rPr>
                <w:sz w:val="24"/>
                <w:szCs w:val="24"/>
              </w:rPr>
              <w:t>Zálohou</w:t>
            </w:r>
          </w:p>
        </w:tc>
        <w:tc>
          <w:tcPr>
            <w:tcW w:w="1701" w:type="dxa"/>
            <w:vAlign w:val="center"/>
          </w:tcPr>
          <w:p w14:paraId="4C571EA3" w14:textId="77777777" w:rsidR="00933B10" w:rsidRPr="00F51965" w:rsidRDefault="00933B10" w:rsidP="0003545E">
            <w:pPr>
              <w:spacing w:after="0" w:line="240" w:lineRule="auto"/>
              <w:jc w:val="center"/>
              <w:rPr>
                <w:sz w:val="24"/>
                <w:szCs w:val="24"/>
              </w:rPr>
            </w:pPr>
            <w:r w:rsidRPr="00F51965">
              <w:rPr>
                <w:sz w:val="24"/>
                <w:szCs w:val="24"/>
              </w:rPr>
              <w:t>82.00 Kč</w:t>
            </w:r>
          </w:p>
        </w:tc>
        <w:tc>
          <w:tcPr>
            <w:tcW w:w="1701" w:type="dxa"/>
            <w:vAlign w:val="center"/>
          </w:tcPr>
          <w:p w14:paraId="453F3838" w14:textId="77777777" w:rsidR="00933B10" w:rsidRPr="00F51965" w:rsidRDefault="00933B10" w:rsidP="0003545E">
            <w:pPr>
              <w:spacing w:after="0" w:line="240" w:lineRule="auto"/>
              <w:jc w:val="center"/>
              <w:rPr>
                <w:sz w:val="24"/>
                <w:szCs w:val="24"/>
              </w:rPr>
            </w:pPr>
            <w:r w:rsidRPr="00F51965">
              <w:rPr>
                <w:sz w:val="24"/>
                <w:szCs w:val="24"/>
              </w:rPr>
              <w:t>99.22 Kč</w:t>
            </w:r>
          </w:p>
        </w:tc>
        <w:tc>
          <w:tcPr>
            <w:tcW w:w="2268" w:type="dxa"/>
            <w:vAlign w:val="center"/>
          </w:tcPr>
          <w:p w14:paraId="255C907D" w14:textId="77777777" w:rsidR="00933B10" w:rsidRPr="00F51965" w:rsidRDefault="00933B10" w:rsidP="0003545E">
            <w:pPr>
              <w:spacing w:after="0" w:line="240" w:lineRule="auto"/>
              <w:jc w:val="center"/>
              <w:rPr>
                <w:sz w:val="24"/>
                <w:szCs w:val="24"/>
              </w:rPr>
            </w:pPr>
            <w:r w:rsidRPr="00F51965">
              <w:rPr>
                <w:sz w:val="24"/>
                <w:szCs w:val="24"/>
              </w:rPr>
              <w:t>nad 4000 Kč vč. DPH</w:t>
            </w:r>
          </w:p>
        </w:tc>
      </w:tr>
      <w:tr w:rsidR="006A382A" w:rsidRPr="00F51965" w14:paraId="595A8179" w14:textId="77777777" w:rsidTr="00B54CB8">
        <w:trPr>
          <w:trHeight w:val="265"/>
          <w:jc w:val="center"/>
        </w:trPr>
        <w:tc>
          <w:tcPr>
            <w:tcW w:w="1627" w:type="dxa"/>
            <w:vAlign w:val="center"/>
          </w:tcPr>
          <w:p w14:paraId="4190BB16" w14:textId="77777777" w:rsidR="006A382A" w:rsidRPr="00F51965" w:rsidRDefault="006A382A" w:rsidP="0003545E">
            <w:pPr>
              <w:spacing w:after="0" w:line="240" w:lineRule="auto"/>
              <w:rPr>
                <w:sz w:val="24"/>
                <w:szCs w:val="24"/>
              </w:rPr>
            </w:pPr>
            <w:r w:rsidRPr="00F51965">
              <w:rPr>
                <w:sz w:val="24"/>
                <w:szCs w:val="24"/>
              </w:rPr>
              <w:t>Geis dobírka</w:t>
            </w:r>
          </w:p>
        </w:tc>
        <w:tc>
          <w:tcPr>
            <w:tcW w:w="1626" w:type="dxa"/>
            <w:vAlign w:val="center"/>
          </w:tcPr>
          <w:p w14:paraId="6866132E" w14:textId="77777777" w:rsidR="006A382A" w:rsidRPr="00F51965" w:rsidRDefault="006A382A" w:rsidP="0003545E">
            <w:pPr>
              <w:spacing w:after="0" w:line="240" w:lineRule="auto"/>
              <w:jc w:val="center"/>
              <w:rPr>
                <w:sz w:val="24"/>
                <w:szCs w:val="24"/>
              </w:rPr>
            </w:pPr>
            <w:r w:rsidRPr="00F51965">
              <w:rPr>
                <w:sz w:val="24"/>
                <w:szCs w:val="24"/>
              </w:rPr>
              <w:t>Dobírkou</w:t>
            </w:r>
          </w:p>
        </w:tc>
        <w:tc>
          <w:tcPr>
            <w:tcW w:w="1701" w:type="dxa"/>
            <w:vAlign w:val="center"/>
          </w:tcPr>
          <w:p w14:paraId="2EFAC3E6" w14:textId="77777777" w:rsidR="006A382A" w:rsidRPr="00F51965" w:rsidRDefault="006A382A" w:rsidP="0003545E">
            <w:pPr>
              <w:spacing w:after="0" w:line="240" w:lineRule="auto"/>
              <w:jc w:val="center"/>
              <w:rPr>
                <w:sz w:val="24"/>
                <w:szCs w:val="24"/>
              </w:rPr>
            </w:pPr>
            <w:r w:rsidRPr="00F51965">
              <w:rPr>
                <w:sz w:val="24"/>
                <w:szCs w:val="24"/>
              </w:rPr>
              <w:t>107.00 Kč</w:t>
            </w:r>
          </w:p>
        </w:tc>
        <w:tc>
          <w:tcPr>
            <w:tcW w:w="1701" w:type="dxa"/>
            <w:vAlign w:val="center"/>
          </w:tcPr>
          <w:p w14:paraId="653A0F84" w14:textId="77777777" w:rsidR="006A382A" w:rsidRPr="00F51965" w:rsidRDefault="006A382A" w:rsidP="0003545E">
            <w:pPr>
              <w:spacing w:after="0" w:line="240" w:lineRule="auto"/>
              <w:jc w:val="center"/>
              <w:rPr>
                <w:sz w:val="24"/>
                <w:szCs w:val="24"/>
              </w:rPr>
            </w:pPr>
            <w:r w:rsidRPr="00F51965">
              <w:rPr>
                <w:sz w:val="24"/>
                <w:szCs w:val="24"/>
              </w:rPr>
              <w:t>129.47 Kč</w:t>
            </w:r>
          </w:p>
        </w:tc>
        <w:tc>
          <w:tcPr>
            <w:tcW w:w="2268" w:type="dxa"/>
            <w:vAlign w:val="center"/>
          </w:tcPr>
          <w:p w14:paraId="7F72274C" w14:textId="77777777" w:rsidR="006A382A" w:rsidRPr="00F51965" w:rsidRDefault="006A382A" w:rsidP="0003545E">
            <w:pPr>
              <w:spacing w:after="0" w:line="240" w:lineRule="auto"/>
              <w:jc w:val="center"/>
              <w:rPr>
                <w:sz w:val="24"/>
                <w:szCs w:val="24"/>
              </w:rPr>
            </w:pPr>
            <w:r w:rsidRPr="00F51965">
              <w:rPr>
                <w:sz w:val="24"/>
                <w:szCs w:val="24"/>
              </w:rPr>
              <w:t>nad 4000 Kč vč. DPH</w:t>
            </w:r>
          </w:p>
        </w:tc>
      </w:tr>
      <w:tr w:rsidR="006A382A" w:rsidRPr="00F51965" w14:paraId="5491CCB8" w14:textId="77777777" w:rsidTr="00D44A19">
        <w:tblPrEx>
          <w:tblCellMar>
            <w:left w:w="70" w:type="dxa"/>
            <w:right w:w="70" w:type="dxa"/>
          </w:tblCellMar>
        </w:tblPrEx>
        <w:trPr>
          <w:trHeight w:val="365"/>
          <w:jc w:val="center"/>
        </w:trPr>
        <w:tc>
          <w:tcPr>
            <w:tcW w:w="1627" w:type="dxa"/>
            <w:vAlign w:val="center"/>
          </w:tcPr>
          <w:p w14:paraId="0025EA55" w14:textId="77777777" w:rsidR="006A382A" w:rsidRPr="00F51965" w:rsidRDefault="006A382A" w:rsidP="0003545E">
            <w:pPr>
              <w:spacing w:after="0" w:line="240" w:lineRule="auto"/>
              <w:rPr>
                <w:sz w:val="24"/>
                <w:szCs w:val="24"/>
              </w:rPr>
            </w:pPr>
            <w:r w:rsidRPr="00F51965">
              <w:rPr>
                <w:sz w:val="24"/>
                <w:szCs w:val="24"/>
              </w:rPr>
              <w:t>Osobní odběr</w:t>
            </w:r>
          </w:p>
        </w:tc>
        <w:tc>
          <w:tcPr>
            <w:tcW w:w="1626" w:type="dxa"/>
            <w:vAlign w:val="center"/>
          </w:tcPr>
          <w:p w14:paraId="499B7D85" w14:textId="77777777" w:rsidR="006A382A" w:rsidRPr="00F51965" w:rsidRDefault="006A382A" w:rsidP="0003545E">
            <w:pPr>
              <w:spacing w:after="0" w:line="240" w:lineRule="auto"/>
              <w:jc w:val="center"/>
              <w:rPr>
                <w:sz w:val="24"/>
                <w:szCs w:val="24"/>
              </w:rPr>
            </w:pPr>
            <w:r w:rsidRPr="00F51965">
              <w:rPr>
                <w:sz w:val="24"/>
                <w:szCs w:val="24"/>
              </w:rPr>
              <w:t>Hotově</w:t>
            </w:r>
          </w:p>
        </w:tc>
        <w:tc>
          <w:tcPr>
            <w:tcW w:w="1701" w:type="dxa"/>
            <w:vAlign w:val="center"/>
          </w:tcPr>
          <w:p w14:paraId="6D2B2B76" w14:textId="77777777" w:rsidR="006A382A" w:rsidRPr="00F51965" w:rsidRDefault="006A382A" w:rsidP="0003545E">
            <w:pPr>
              <w:spacing w:after="0" w:line="240" w:lineRule="auto"/>
              <w:jc w:val="center"/>
              <w:rPr>
                <w:sz w:val="24"/>
                <w:szCs w:val="24"/>
              </w:rPr>
            </w:pPr>
            <w:r w:rsidRPr="00F51965">
              <w:rPr>
                <w:sz w:val="24"/>
                <w:szCs w:val="24"/>
              </w:rPr>
              <w:t>zdarma</w:t>
            </w:r>
          </w:p>
        </w:tc>
        <w:tc>
          <w:tcPr>
            <w:tcW w:w="1701" w:type="dxa"/>
            <w:vAlign w:val="center"/>
          </w:tcPr>
          <w:p w14:paraId="2C2F356B" w14:textId="77777777" w:rsidR="006A382A" w:rsidRPr="00F51965" w:rsidRDefault="006A382A" w:rsidP="0003545E">
            <w:pPr>
              <w:spacing w:after="0" w:line="240" w:lineRule="auto"/>
              <w:jc w:val="center"/>
              <w:rPr>
                <w:sz w:val="24"/>
                <w:szCs w:val="24"/>
              </w:rPr>
            </w:pPr>
            <w:r w:rsidRPr="00F51965">
              <w:rPr>
                <w:sz w:val="24"/>
                <w:szCs w:val="24"/>
              </w:rPr>
              <w:t>zdarma</w:t>
            </w:r>
          </w:p>
        </w:tc>
        <w:tc>
          <w:tcPr>
            <w:tcW w:w="2268" w:type="dxa"/>
            <w:vAlign w:val="center"/>
          </w:tcPr>
          <w:p w14:paraId="2A2124E9" w14:textId="77777777" w:rsidR="006A382A" w:rsidRPr="00F51965" w:rsidRDefault="006A382A" w:rsidP="0003545E">
            <w:pPr>
              <w:spacing w:after="0" w:line="240" w:lineRule="auto"/>
              <w:jc w:val="center"/>
              <w:rPr>
                <w:sz w:val="24"/>
                <w:szCs w:val="24"/>
              </w:rPr>
            </w:pPr>
            <w:r w:rsidRPr="00F51965">
              <w:rPr>
                <w:sz w:val="24"/>
                <w:szCs w:val="24"/>
              </w:rPr>
              <w:t>X</w:t>
            </w:r>
          </w:p>
        </w:tc>
      </w:tr>
      <w:tr w:rsidR="006A382A" w:rsidRPr="00F51965" w14:paraId="36BE9129" w14:textId="77777777" w:rsidTr="00D44A19">
        <w:tblPrEx>
          <w:tblCellMar>
            <w:left w:w="70" w:type="dxa"/>
            <w:right w:w="70" w:type="dxa"/>
          </w:tblCellMar>
        </w:tblPrEx>
        <w:trPr>
          <w:trHeight w:val="371"/>
          <w:jc w:val="center"/>
        </w:trPr>
        <w:tc>
          <w:tcPr>
            <w:tcW w:w="1627" w:type="dxa"/>
            <w:vAlign w:val="center"/>
          </w:tcPr>
          <w:p w14:paraId="0B911991" w14:textId="77AFB3A5" w:rsidR="006A382A" w:rsidRPr="00F51965" w:rsidRDefault="006A382A" w:rsidP="0003545E">
            <w:pPr>
              <w:spacing w:after="0" w:line="240" w:lineRule="auto"/>
              <w:rPr>
                <w:sz w:val="24"/>
                <w:szCs w:val="24"/>
              </w:rPr>
            </w:pPr>
            <w:r w:rsidRPr="00F51965">
              <w:rPr>
                <w:sz w:val="24"/>
                <w:szCs w:val="24"/>
              </w:rPr>
              <w:t>Geis</w:t>
            </w:r>
          </w:p>
        </w:tc>
        <w:tc>
          <w:tcPr>
            <w:tcW w:w="1626" w:type="dxa"/>
            <w:vAlign w:val="center"/>
          </w:tcPr>
          <w:p w14:paraId="588E8FAA" w14:textId="2A8BB2FC" w:rsidR="006A382A" w:rsidRPr="00F51965" w:rsidRDefault="006A382A" w:rsidP="0003545E">
            <w:pPr>
              <w:spacing w:after="0" w:line="240" w:lineRule="auto"/>
              <w:jc w:val="center"/>
              <w:rPr>
                <w:sz w:val="24"/>
                <w:szCs w:val="24"/>
              </w:rPr>
            </w:pPr>
            <w:r w:rsidRPr="00F51965">
              <w:rPr>
                <w:sz w:val="24"/>
                <w:szCs w:val="24"/>
              </w:rPr>
              <w:t>Příkazem</w:t>
            </w:r>
          </w:p>
        </w:tc>
        <w:tc>
          <w:tcPr>
            <w:tcW w:w="1701" w:type="dxa"/>
            <w:vAlign w:val="center"/>
          </w:tcPr>
          <w:p w14:paraId="702A4B3D" w14:textId="4C5E32B5" w:rsidR="006A382A" w:rsidRPr="00F51965" w:rsidRDefault="006A382A" w:rsidP="0003545E">
            <w:pPr>
              <w:spacing w:after="0" w:line="240" w:lineRule="auto"/>
              <w:jc w:val="center"/>
              <w:rPr>
                <w:sz w:val="24"/>
                <w:szCs w:val="24"/>
              </w:rPr>
            </w:pPr>
            <w:r w:rsidRPr="00F51965">
              <w:rPr>
                <w:sz w:val="24"/>
                <w:szCs w:val="24"/>
              </w:rPr>
              <w:t>82.00 Kč</w:t>
            </w:r>
          </w:p>
        </w:tc>
        <w:tc>
          <w:tcPr>
            <w:tcW w:w="1701" w:type="dxa"/>
            <w:vAlign w:val="center"/>
          </w:tcPr>
          <w:p w14:paraId="2195653D" w14:textId="54CC1654" w:rsidR="006A382A" w:rsidRPr="00F51965" w:rsidRDefault="006A382A" w:rsidP="0003545E">
            <w:pPr>
              <w:spacing w:after="0" w:line="240" w:lineRule="auto"/>
              <w:jc w:val="center"/>
              <w:rPr>
                <w:sz w:val="24"/>
                <w:szCs w:val="24"/>
              </w:rPr>
            </w:pPr>
            <w:r w:rsidRPr="00F51965">
              <w:rPr>
                <w:sz w:val="24"/>
                <w:szCs w:val="24"/>
              </w:rPr>
              <w:t>99.22 Kč</w:t>
            </w:r>
          </w:p>
        </w:tc>
        <w:tc>
          <w:tcPr>
            <w:tcW w:w="2268" w:type="dxa"/>
            <w:vAlign w:val="center"/>
          </w:tcPr>
          <w:p w14:paraId="7B599538" w14:textId="348186C8" w:rsidR="006A382A" w:rsidRPr="00F51965" w:rsidRDefault="006A382A" w:rsidP="0003545E">
            <w:pPr>
              <w:spacing w:after="0" w:line="240" w:lineRule="auto"/>
              <w:jc w:val="center"/>
              <w:rPr>
                <w:sz w:val="24"/>
                <w:szCs w:val="24"/>
              </w:rPr>
            </w:pPr>
            <w:r w:rsidRPr="00F51965">
              <w:rPr>
                <w:sz w:val="24"/>
                <w:szCs w:val="24"/>
              </w:rPr>
              <w:t>nad 4000 Kč vč. DPH</w:t>
            </w:r>
          </w:p>
        </w:tc>
      </w:tr>
      <w:tr w:rsidR="006A382A" w:rsidRPr="00F51965" w14:paraId="3AA8141B" w14:textId="77777777" w:rsidTr="00B54CB8">
        <w:trPr>
          <w:trHeight w:val="428"/>
          <w:jc w:val="center"/>
        </w:trPr>
        <w:tc>
          <w:tcPr>
            <w:tcW w:w="1627" w:type="dxa"/>
            <w:vAlign w:val="center"/>
          </w:tcPr>
          <w:p w14:paraId="78679305" w14:textId="6354DC77" w:rsidR="006A382A" w:rsidRPr="00F51965" w:rsidRDefault="006A382A" w:rsidP="0003545E">
            <w:pPr>
              <w:spacing w:after="0" w:line="240" w:lineRule="auto"/>
              <w:rPr>
                <w:sz w:val="24"/>
                <w:szCs w:val="24"/>
              </w:rPr>
            </w:pPr>
            <w:r w:rsidRPr="00F51965">
              <w:rPr>
                <w:sz w:val="24"/>
                <w:szCs w:val="24"/>
              </w:rPr>
              <w:t>Osobní odběr</w:t>
            </w:r>
          </w:p>
        </w:tc>
        <w:tc>
          <w:tcPr>
            <w:tcW w:w="1626" w:type="dxa"/>
            <w:vAlign w:val="center"/>
          </w:tcPr>
          <w:p w14:paraId="38802166" w14:textId="499AAACE" w:rsidR="006A382A" w:rsidRPr="00F51965" w:rsidRDefault="006A382A" w:rsidP="0003545E">
            <w:pPr>
              <w:spacing w:after="0" w:line="240" w:lineRule="auto"/>
              <w:jc w:val="center"/>
              <w:rPr>
                <w:sz w:val="24"/>
                <w:szCs w:val="24"/>
              </w:rPr>
            </w:pPr>
            <w:r w:rsidRPr="00F51965">
              <w:rPr>
                <w:sz w:val="24"/>
                <w:szCs w:val="24"/>
              </w:rPr>
              <w:t>Příkazem</w:t>
            </w:r>
          </w:p>
        </w:tc>
        <w:tc>
          <w:tcPr>
            <w:tcW w:w="1701" w:type="dxa"/>
            <w:vAlign w:val="center"/>
          </w:tcPr>
          <w:p w14:paraId="268E2631" w14:textId="4D97780D" w:rsidR="006A382A" w:rsidRPr="00F51965" w:rsidRDefault="006A382A" w:rsidP="0003545E">
            <w:pPr>
              <w:spacing w:after="0" w:line="240" w:lineRule="auto"/>
              <w:jc w:val="center"/>
              <w:rPr>
                <w:sz w:val="24"/>
                <w:szCs w:val="24"/>
              </w:rPr>
            </w:pPr>
            <w:r w:rsidRPr="00F51965">
              <w:rPr>
                <w:sz w:val="24"/>
                <w:szCs w:val="24"/>
              </w:rPr>
              <w:t>zdarma</w:t>
            </w:r>
          </w:p>
        </w:tc>
        <w:tc>
          <w:tcPr>
            <w:tcW w:w="1701" w:type="dxa"/>
            <w:vAlign w:val="center"/>
          </w:tcPr>
          <w:p w14:paraId="365BDB00" w14:textId="46E5750C" w:rsidR="006A382A" w:rsidRPr="00F51965" w:rsidRDefault="006A382A" w:rsidP="0003545E">
            <w:pPr>
              <w:spacing w:after="0" w:line="240" w:lineRule="auto"/>
              <w:jc w:val="center"/>
              <w:rPr>
                <w:sz w:val="24"/>
                <w:szCs w:val="24"/>
              </w:rPr>
            </w:pPr>
            <w:r w:rsidRPr="00F51965">
              <w:rPr>
                <w:sz w:val="24"/>
                <w:szCs w:val="24"/>
              </w:rPr>
              <w:t>zdarma</w:t>
            </w:r>
          </w:p>
        </w:tc>
        <w:tc>
          <w:tcPr>
            <w:tcW w:w="2268" w:type="dxa"/>
            <w:vAlign w:val="center"/>
          </w:tcPr>
          <w:p w14:paraId="7CED677D" w14:textId="6BC81D88" w:rsidR="006A382A" w:rsidRPr="00F51965" w:rsidRDefault="006A382A" w:rsidP="0003545E">
            <w:pPr>
              <w:spacing w:after="0" w:line="240" w:lineRule="auto"/>
              <w:jc w:val="center"/>
              <w:rPr>
                <w:sz w:val="24"/>
                <w:szCs w:val="24"/>
              </w:rPr>
            </w:pPr>
            <w:r w:rsidRPr="00F51965">
              <w:rPr>
                <w:sz w:val="24"/>
                <w:szCs w:val="24"/>
              </w:rPr>
              <w:t>X</w:t>
            </w:r>
          </w:p>
        </w:tc>
      </w:tr>
    </w:tbl>
    <w:p w14:paraId="5D1826A6" w14:textId="118F655D" w:rsidR="00933B10" w:rsidRPr="00F51965" w:rsidRDefault="00933B10" w:rsidP="00FB6DEF">
      <w:pPr>
        <w:pStyle w:val="uroven2"/>
        <w:numPr>
          <w:ilvl w:val="0"/>
          <w:numId w:val="8"/>
        </w:numPr>
        <w:tabs>
          <w:tab w:val="left" w:pos="851"/>
        </w:tabs>
        <w:spacing w:line="300" w:lineRule="atLeast"/>
        <w:ind w:left="851" w:hanging="426"/>
        <w:rPr>
          <w:sz w:val="24"/>
          <w:szCs w:val="24"/>
        </w:rPr>
      </w:pPr>
      <w:r w:rsidRPr="00F51965">
        <w:rPr>
          <w:b/>
          <w:sz w:val="24"/>
          <w:szCs w:val="24"/>
        </w:rPr>
        <w:t>Geis</w:t>
      </w:r>
      <w:r w:rsidR="00BD590F">
        <w:rPr>
          <w:b/>
          <w:sz w:val="24"/>
          <w:szCs w:val="24"/>
        </w:rPr>
        <w:t xml:space="preserve"> </w:t>
      </w:r>
      <w:r w:rsidR="00BD590F" w:rsidRPr="00070C96">
        <w:rPr>
          <w:b/>
          <w:sz w:val="24"/>
          <w:szCs w:val="24"/>
        </w:rPr>
        <w:t>(Zálohou)</w:t>
      </w:r>
      <w:r w:rsidRPr="00070C96">
        <w:rPr>
          <w:b/>
          <w:sz w:val="24"/>
          <w:szCs w:val="24"/>
        </w:rPr>
        <w:t>:</w:t>
      </w:r>
      <w:r w:rsidRPr="00F51965">
        <w:rPr>
          <w:sz w:val="24"/>
          <w:szCs w:val="24"/>
        </w:rPr>
        <w:t xml:space="preserve"> odeslání zboží prodávajícím prostřednictvím přepravní služby Geis Parcel CZ</w:t>
      </w:r>
      <w:r w:rsidR="00BD590F">
        <w:rPr>
          <w:sz w:val="24"/>
          <w:szCs w:val="24"/>
        </w:rPr>
        <w:t> </w:t>
      </w:r>
      <w:r w:rsidRPr="00F51965">
        <w:rPr>
          <w:sz w:val="24"/>
          <w:szCs w:val="24"/>
        </w:rPr>
        <w:t xml:space="preserve"> s.r.o. (www.geis.cz) se zálohovou platbou (platba bezhotovostním převodem na</w:t>
      </w:r>
      <w:r w:rsidR="00CD619D">
        <w:rPr>
          <w:sz w:val="24"/>
          <w:szCs w:val="24"/>
        </w:rPr>
        <w:t> </w:t>
      </w:r>
      <w:r w:rsidRPr="00F51965">
        <w:rPr>
          <w:sz w:val="24"/>
          <w:szCs w:val="24"/>
        </w:rPr>
        <w:t xml:space="preserve"> účet prodávajícího určený v potvrzení objednávky před dodáním zboží). Pro</w:t>
      </w:r>
      <w:r w:rsidR="00CD619D">
        <w:rPr>
          <w:sz w:val="24"/>
          <w:szCs w:val="24"/>
        </w:rPr>
        <w:t> </w:t>
      </w:r>
      <w:r w:rsidRPr="00F51965">
        <w:rPr>
          <w:sz w:val="24"/>
          <w:szCs w:val="24"/>
        </w:rPr>
        <w:t xml:space="preserve"> objednávky v hodnotě do 4000 Kč vč. DPH je účtována cena dopravného 82.00</w:t>
      </w:r>
      <w:r w:rsidR="00BD590F">
        <w:rPr>
          <w:sz w:val="24"/>
          <w:szCs w:val="24"/>
        </w:rPr>
        <w:t> </w:t>
      </w:r>
      <w:r w:rsidRPr="00F51965">
        <w:rPr>
          <w:sz w:val="24"/>
          <w:szCs w:val="24"/>
        </w:rPr>
        <w:t xml:space="preserve"> Kč bez DPH (99.22 Kč vč. DPH). Pro objednávky v hodnotě nad 4000 Kč </w:t>
      </w:r>
      <w:r w:rsidR="00CD619D">
        <w:rPr>
          <w:sz w:val="24"/>
          <w:szCs w:val="24"/>
        </w:rPr>
        <w:t>vč. </w:t>
      </w:r>
      <w:r w:rsidRPr="00F51965">
        <w:rPr>
          <w:sz w:val="24"/>
          <w:szCs w:val="24"/>
        </w:rPr>
        <w:t xml:space="preserve"> DPH je dopravné zdarma. Zboží bude odesláno ihned po připsání celé částky na bankovní účet prodávajícího. </w:t>
      </w:r>
    </w:p>
    <w:p w14:paraId="028F9C27" w14:textId="6CBFD8A1" w:rsidR="00933B10" w:rsidRPr="00F51965" w:rsidRDefault="00933B10" w:rsidP="00FB6DEF">
      <w:pPr>
        <w:pStyle w:val="uroven2"/>
        <w:numPr>
          <w:ilvl w:val="0"/>
          <w:numId w:val="8"/>
        </w:numPr>
        <w:tabs>
          <w:tab w:val="left" w:pos="851"/>
        </w:tabs>
        <w:spacing w:line="300" w:lineRule="atLeast"/>
        <w:ind w:left="851" w:hanging="426"/>
        <w:rPr>
          <w:sz w:val="24"/>
          <w:szCs w:val="24"/>
        </w:rPr>
      </w:pPr>
      <w:r w:rsidRPr="00F51965">
        <w:rPr>
          <w:b/>
          <w:sz w:val="24"/>
          <w:szCs w:val="24"/>
        </w:rPr>
        <w:t>Geis dobírka</w:t>
      </w:r>
      <w:r w:rsidR="00BD590F">
        <w:rPr>
          <w:b/>
          <w:sz w:val="24"/>
          <w:szCs w:val="24"/>
        </w:rPr>
        <w:t xml:space="preserve"> (Dobírkou)</w:t>
      </w:r>
      <w:r w:rsidRPr="00F51965">
        <w:rPr>
          <w:b/>
          <w:sz w:val="24"/>
          <w:szCs w:val="24"/>
        </w:rPr>
        <w:t>:</w:t>
      </w:r>
      <w:r w:rsidRPr="00F51965">
        <w:rPr>
          <w:sz w:val="24"/>
          <w:szCs w:val="24"/>
        </w:rPr>
        <w:t xml:space="preserve"> odeslání zboží prodávajícím prostřednictvím přepravní služby Geis Parcel CZ s.r.o. (platba v hotovosti na dobírku při doručení zboží v místě určeném kupujícím v objednávce, hotovost přebírá </w:t>
      </w:r>
      <w:r w:rsidR="00A7360A">
        <w:rPr>
          <w:sz w:val="24"/>
          <w:szCs w:val="24"/>
        </w:rPr>
        <w:t>přepravce</w:t>
      </w:r>
      <w:r w:rsidRPr="00F51965">
        <w:rPr>
          <w:sz w:val="24"/>
          <w:szCs w:val="24"/>
        </w:rPr>
        <w:t>). Pro objednávky v hodnotě do 4000 Kč vč. DPH je účtována cena dopravného 107.00 Kč bez DPH (129.47 Kč vč. DPH). Pro objednávky v hodnotě nad 4000 Kč vč. DPH je dopravné zdarma.</w:t>
      </w:r>
    </w:p>
    <w:p w14:paraId="5A664295" w14:textId="7858460D" w:rsidR="00933B10" w:rsidRPr="00F51965" w:rsidRDefault="00933B10" w:rsidP="00FB6DEF">
      <w:pPr>
        <w:pStyle w:val="uroven2"/>
        <w:numPr>
          <w:ilvl w:val="0"/>
          <w:numId w:val="8"/>
        </w:numPr>
        <w:tabs>
          <w:tab w:val="left" w:pos="851"/>
        </w:tabs>
        <w:spacing w:line="300" w:lineRule="atLeast"/>
        <w:ind w:left="851" w:hanging="426"/>
        <w:rPr>
          <w:sz w:val="24"/>
          <w:szCs w:val="24"/>
        </w:rPr>
      </w:pPr>
      <w:r w:rsidRPr="00F51965">
        <w:rPr>
          <w:b/>
          <w:sz w:val="24"/>
          <w:szCs w:val="24"/>
        </w:rPr>
        <w:t>Osobní odběr</w:t>
      </w:r>
      <w:r w:rsidR="00BD590F">
        <w:rPr>
          <w:b/>
          <w:sz w:val="24"/>
          <w:szCs w:val="24"/>
        </w:rPr>
        <w:t xml:space="preserve"> (Hotově)</w:t>
      </w:r>
      <w:r w:rsidRPr="00F51965">
        <w:rPr>
          <w:b/>
          <w:sz w:val="24"/>
          <w:szCs w:val="24"/>
        </w:rPr>
        <w:t>:</w:t>
      </w:r>
      <w:r w:rsidRPr="00F51965">
        <w:rPr>
          <w:sz w:val="24"/>
          <w:szCs w:val="24"/>
        </w:rPr>
        <w:t xml:space="preserve"> platba je realizována v hotovosti v provozovně prodávajícího na</w:t>
      </w:r>
      <w:r w:rsidR="00CD619D">
        <w:rPr>
          <w:sz w:val="24"/>
          <w:szCs w:val="24"/>
        </w:rPr>
        <w:t> </w:t>
      </w:r>
      <w:r w:rsidRPr="00F51965">
        <w:rPr>
          <w:sz w:val="24"/>
          <w:szCs w:val="24"/>
        </w:rPr>
        <w:t xml:space="preserve"> adrese </w:t>
      </w:r>
      <w:r w:rsidR="00F57197">
        <w:rPr>
          <w:sz w:val="24"/>
          <w:szCs w:val="24"/>
        </w:rPr>
        <w:t xml:space="preserve">WINTECH CZ a.s., </w:t>
      </w:r>
      <w:r w:rsidRPr="00F51965">
        <w:rPr>
          <w:sz w:val="24"/>
          <w:szCs w:val="24"/>
        </w:rPr>
        <w:t xml:space="preserve">Seifertova 2834/33, 75002 Přerov. </w:t>
      </w:r>
    </w:p>
    <w:p w14:paraId="5082FAFF" w14:textId="6A46AECB" w:rsidR="00804A5D" w:rsidRPr="00F51965" w:rsidRDefault="00804A5D" w:rsidP="00FB6DEF">
      <w:pPr>
        <w:pStyle w:val="uroven2"/>
        <w:numPr>
          <w:ilvl w:val="0"/>
          <w:numId w:val="8"/>
        </w:numPr>
        <w:tabs>
          <w:tab w:val="left" w:pos="851"/>
        </w:tabs>
        <w:spacing w:line="300" w:lineRule="atLeast"/>
        <w:ind w:left="851" w:hanging="426"/>
        <w:rPr>
          <w:sz w:val="24"/>
          <w:szCs w:val="24"/>
        </w:rPr>
      </w:pPr>
      <w:r w:rsidRPr="00FB6DEF">
        <w:rPr>
          <w:b/>
          <w:sz w:val="24"/>
          <w:szCs w:val="24"/>
        </w:rPr>
        <w:t>Geis</w:t>
      </w:r>
      <w:r w:rsidR="00BD590F">
        <w:rPr>
          <w:b/>
          <w:sz w:val="24"/>
          <w:szCs w:val="24"/>
        </w:rPr>
        <w:t xml:space="preserve"> (Příkazem)</w:t>
      </w:r>
      <w:r w:rsidRPr="00FB6DEF">
        <w:rPr>
          <w:sz w:val="24"/>
          <w:szCs w:val="24"/>
        </w:rPr>
        <w:t>:</w:t>
      </w:r>
      <w:r w:rsidRPr="00F51965">
        <w:rPr>
          <w:sz w:val="24"/>
          <w:szCs w:val="24"/>
        </w:rPr>
        <w:t xml:space="preserve"> odeslání zboží prodávajícím prostřednictvím přepravní služby Geis Parcel CZ s.r.o. s platbou příkazem (platba bezhotovostním převodem na účet prodávajícího určený v potvrzení objednávky, pouze pro kupující podnikatele, kteří mají přidělený kreditní rámec se splatností</w:t>
      </w:r>
      <w:r w:rsidR="00532D2F" w:rsidRPr="00F51965">
        <w:rPr>
          <w:sz w:val="24"/>
          <w:szCs w:val="24"/>
        </w:rPr>
        <w:t>,</w:t>
      </w:r>
      <w:r w:rsidR="001F777A" w:rsidRPr="00F51965">
        <w:rPr>
          <w:sz w:val="24"/>
          <w:szCs w:val="24"/>
        </w:rPr>
        <w:t xml:space="preserve"> </w:t>
      </w:r>
      <w:r w:rsidR="00532D2F" w:rsidRPr="00F51965">
        <w:rPr>
          <w:sz w:val="24"/>
          <w:szCs w:val="24"/>
        </w:rPr>
        <w:t xml:space="preserve">a </w:t>
      </w:r>
      <w:r w:rsidR="0094190B" w:rsidRPr="00F51965">
        <w:rPr>
          <w:sz w:val="24"/>
          <w:szCs w:val="24"/>
        </w:rPr>
        <w:t>kupující nemá vůči prodávajícímu dluh</w:t>
      </w:r>
      <w:r w:rsidR="00532D2F" w:rsidRPr="00F51965">
        <w:rPr>
          <w:sz w:val="24"/>
          <w:szCs w:val="24"/>
        </w:rPr>
        <w:t xml:space="preserve"> po splatnosti</w:t>
      </w:r>
      <w:r w:rsidRPr="00F51965">
        <w:rPr>
          <w:sz w:val="24"/>
          <w:szCs w:val="24"/>
        </w:rPr>
        <w:t>). Pro objednávky v hodnotě do 4000 Kč vč. DPH je účtována cena dopravného 82.00 Kč bez DPH (99.22 Kč vč. DPH). Pro</w:t>
      </w:r>
      <w:r w:rsidR="00CD619D">
        <w:rPr>
          <w:sz w:val="24"/>
          <w:szCs w:val="24"/>
        </w:rPr>
        <w:t> </w:t>
      </w:r>
      <w:r w:rsidRPr="00F51965">
        <w:rPr>
          <w:sz w:val="24"/>
          <w:szCs w:val="24"/>
        </w:rPr>
        <w:t xml:space="preserve"> objednávky v hodnotě nad 4000 Kč vč. DPH je dopravné zdarma.</w:t>
      </w:r>
    </w:p>
    <w:p w14:paraId="42BA1A25" w14:textId="34AC8374" w:rsidR="00123275" w:rsidRPr="00F51965" w:rsidRDefault="00804A5D" w:rsidP="00FB6DEF">
      <w:pPr>
        <w:pStyle w:val="uroven2"/>
        <w:numPr>
          <w:ilvl w:val="0"/>
          <w:numId w:val="8"/>
        </w:numPr>
        <w:tabs>
          <w:tab w:val="left" w:pos="851"/>
        </w:tabs>
        <w:spacing w:line="300" w:lineRule="atLeast"/>
        <w:ind w:left="851" w:hanging="426"/>
        <w:rPr>
          <w:sz w:val="24"/>
          <w:szCs w:val="24"/>
        </w:rPr>
      </w:pPr>
      <w:r w:rsidRPr="00F51965">
        <w:rPr>
          <w:b/>
          <w:sz w:val="24"/>
          <w:szCs w:val="24"/>
        </w:rPr>
        <w:t>Osobní odběr</w:t>
      </w:r>
      <w:r w:rsidR="00BD590F">
        <w:rPr>
          <w:b/>
          <w:sz w:val="24"/>
          <w:szCs w:val="24"/>
        </w:rPr>
        <w:t xml:space="preserve"> (Příkazem)</w:t>
      </w:r>
      <w:r w:rsidRPr="00F51965">
        <w:rPr>
          <w:b/>
          <w:sz w:val="24"/>
          <w:szCs w:val="24"/>
        </w:rPr>
        <w:t>:</w:t>
      </w:r>
      <w:r w:rsidRPr="00F51965">
        <w:rPr>
          <w:sz w:val="24"/>
          <w:szCs w:val="24"/>
        </w:rPr>
        <w:t xml:space="preserve"> platba bezhotovostním převodem na účet prodávajícího určený v potvrzení objednávky, pouze pro kupující podnikatele, kteří mají přidělený kreditní rámec se splatností</w:t>
      </w:r>
      <w:r w:rsidR="00532D2F" w:rsidRPr="00F51965">
        <w:rPr>
          <w:sz w:val="24"/>
          <w:szCs w:val="24"/>
        </w:rPr>
        <w:t>,</w:t>
      </w:r>
      <w:r w:rsidR="0094190B" w:rsidRPr="00F51965">
        <w:rPr>
          <w:sz w:val="24"/>
          <w:szCs w:val="24"/>
        </w:rPr>
        <w:t xml:space="preserve"> a kupující nemá vůči prodávajícímu dluh po</w:t>
      </w:r>
      <w:r w:rsidR="00CD619D">
        <w:rPr>
          <w:sz w:val="24"/>
          <w:szCs w:val="24"/>
        </w:rPr>
        <w:t> </w:t>
      </w:r>
      <w:r w:rsidR="0094190B" w:rsidRPr="00F51965">
        <w:rPr>
          <w:sz w:val="24"/>
          <w:szCs w:val="24"/>
        </w:rPr>
        <w:t xml:space="preserve"> splatnosti</w:t>
      </w:r>
      <w:r w:rsidR="00532D2F" w:rsidRPr="00F51965">
        <w:rPr>
          <w:sz w:val="24"/>
          <w:szCs w:val="24"/>
        </w:rPr>
        <w:t>.</w:t>
      </w:r>
    </w:p>
    <w:p w14:paraId="686E8976" w14:textId="5E4354B9"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má možnost sledovat průběh přepravy své zásilky on-line (v reálném čase na internetu). Po vyplnění čísla zásilky na internetových stránkách společnosti Geis Parcel CZ s.r.o. (www.geis.cz) jsou kupujícímu k dispozici příslušné informace o</w:t>
      </w:r>
      <w:r w:rsidR="00CD619D">
        <w:rPr>
          <w:sz w:val="24"/>
          <w:szCs w:val="24"/>
        </w:rPr>
        <w:t> </w:t>
      </w:r>
      <w:r w:rsidRPr="00F51965">
        <w:rPr>
          <w:sz w:val="24"/>
          <w:szCs w:val="24"/>
        </w:rPr>
        <w:t xml:space="preserve"> zásilce. Číslo zásilky nalezne kupující po přihlášení do svého uživatelského účtu. V části „Obchodní informace“ zvolí kupující „Faktury“, čímž se dostane do seznamu všech svých přijatých faktur. V této části si následně kupující zvolí filtr „Expedice“, kde již nalezne číslo balíku příslušné expedice.</w:t>
      </w:r>
    </w:p>
    <w:p w14:paraId="5376EFB6" w14:textId="582F9FDF"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Prodávající nenese odpovědnost za škody způsobené dopravcem.</w:t>
      </w:r>
    </w:p>
    <w:p w14:paraId="16756432" w14:textId="77777777" w:rsidR="00933B10" w:rsidRPr="00F51965" w:rsidRDefault="00933B10" w:rsidP="004A2D48">
      <w:pPr>
        <w:pStyle w:val="Prvniuroven"/>
        <w:numPr>
          <w:ilvl w:val="0"/>
          <w:numId w:val="3"/>
        </w:numPr>
        <w:spacing w:after="0"/>
        <w:rPr>
          <w:sz w:val="24"/>
        </w:rPr>
      </w:pPr>
      <w:r w:rsidRPr="00F51965">
        <w:rPr>
          <w:sz w:val="24"/>
        </w:rPr>
        <w:t>Práva z Vadného plnění</w:t>
      </w:r>
    </w:p>
    <w:p w14:paraId="309183FE" w14:textId="654AB8D4"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Práva a povinnosti smluvních stran ohledně práv z vadného plnění se řídí příslušnými obecně závaznými předpisy (zejména ustanoveními § 1914 až 1925, §</w:t>
      </w:r>
      <w:r w:rsidR="00CD619D">
        <w:rPr>
          <w:sz w:val="24"/>
          <w:szCs w:val="24"/>
        </w:rPr>
        <w:t> </w:t>
      </w:r>
      <w:r w:rsidRPr="00F51965">
        <w:rPr>
          <w:sz w:val="24"/>
          <w:szCs w:val="24"/>
        </w:rPr>
        <w:t xml:space="preserve"> 2099 až 2117 a § 2161 až 2174 občanského zákoníku).</w:t>
      </w:r>
    </w:p>
    <w:p w14:paraId="545125B7" w14:textId="77777777" w:rsidR="0031633B" w:rsidRDefault="00933B10" w:rsidP="0031633B">
      <w:pPr>
        <w:pStyle w:val="uroven2"/>
        <w:numPr>
          <w:ilvl w:val="1"/>
          <w:numId w:val="3"/>
        </w:numPr>
        <w:spacing w:line="300" w:lineRule="atLeast"/>
        <w:ind w:left="901" w:hanging="544"/>
        <w:rPr>
          <w:sz w:val="24"/>
          <w:szCs w:val="24"/>
        </w:rPr>
      </w:pPr>
      <w:bookmarkStart w:id="7" w:name="_Ref373831254"/>
      <w:r w:rsidRPr="00F51965">
        <w:rPr>
          <w:sz w:val="24"/>
          <w:szCs w:val="24"/>
        </w:rPr>
        <w:t>Prodávající odpovídá kupujícímu, že zboží při převzetí nemá vady. Zejména prodávající odpovídá kupujícímu, že v době, kdy kupující zboží převzal</w:t>
      </w:r>
      <w:bookmarkEnd w:id="7"/>
      <w:r w:rsidRPr="00F51965">
        <w:rPr>
          <w:sz w:val="24"/>
          <w:szCs w:val="24"/>
        </w:rPr>
        <w:t>:</w:t>
      </w:r>
    </w:p>
    <w:p w14:paraId="570F750B" w14:textId="4820D0CC" w:rsidR="00933B10" w:rsidRPr="0031633B" w:rsidRDefault="00933B10" w:rsidP="0031633B">
      <w:pPr>
        <w:pStyle w:val="uroven2"/>
        <w:numPr>
          <w:ilvl w:val="2"/>
          <w:numId w:val="3"/>
        </w:numPr>
        <w:spacing w:line="300" w:lineRule="atLeast"/>
        <w:rPr>
          <w:sz w:val="24"/>
          <w:szCs w:val="24"/>
        </w:rPr>
      </w:pPr>
      <w:r w:rsidRPr="0031633B">
        <w:rPr>
          <w:sz w:val="24"/>
          <w:szCs w:val="24"/>
        </w:rPr>
        <w:t>má zboží vlastnosti, které si strany ujednaly, a chybí-li ujednání, má takové vlastnosti, které prodávající nebo výrobce popsal nebo které kupující očekával s</w:t>
      </w:r>
      <w:r w:rsidR="00CD619D" w:rsidRPr="0031633B">
        <w:rPr>
          <w:sz w:val="24"/>
          <w:szCs w:val="24"/>
        </w:rPr>
        <w:t> </w:t>
      </w:r>
      <w:r w:rsidRPr="0031633B">
        <w:rPr>
          <w:sz w:val="24"/>
          <w:szCs w:val="24"/>
        </w:rPr>
        <w:t xml:space="preserve"> ohledem na povahu zboží a na základě reklamy jimi prováděné,</w:t>
      </w:r>
    </w:p>
    <w:p w14:paraId="070A1359" w14:textId="77777777" w:rsidR="00933B10" w:rsidRPr="00F51965" w:rsidRDefault="00933B10" w:rsidP="0031633B">
      <w:pPr>
        <w:pStyle w:val="uroven2"/>
        <w:numPr>
          <w:ilvl w:val="2"/>
          <w:numId w:val="3"/>
        </w:numPr>
        <w:spacing w:line="300" w:lineRule="atLeast"/>
        <w:rPr>
          <w:sz w:val="24"/>
          <w:szCs w:val="24"/>
        </w:rPr>
      </w:pPr>
      <w:r w:rsidRPr="00F51965">
        <w:rPr>
          <w:sz w:val="24"/>
          <w:szCs w:val="24"/>
        </w:rPr>
        <w:t>se zboží hodí k účelu, který pro jeho použití prodávající uvádí nebo ke kterému se zboží tohoto druhu obvykle používá,</w:t>
      </w:r>
    </w:p>
    <w:p w14:paraId="2894E379" w14:textId="77777777" w:rsidR="00933B10" w:rsidRPr="00F51965" w:rsidRDefault="00933B10" w:rsidP="0031633B">
      <w:pPr>
        <w:pStyle w:val="uroven2"/>
        <w:numPr>
          <w:ilvl w:val="2"/>
          <w:numId w:val="3"/>
        </w:numPr>
        <w:spacing w:line="300" w:lineRule="atLeast"/>
        <w:rPr>
          <w:sz w:val="24"/>
          <w:szCs w:val="24"/>
        </w:rPr>
      </w:pPr>
      <w:r w:rsidRPr="00F51965">
        <w:rPr>
          <w:sz w:val="24"/>
          <w:szCs w:val="24"/>
        </w:rPr>
        <w:t>zboží odpovídá jakostí nebo provedením smluvenému vzorku nebo předloze, byla-li jakost nebo provedení určeno podle smluveného vzorku nebo předlohy,</w:t>
      </w:r>
    </w:p>
    <w:p w14:paraId="72E75DE3" w14:textId="77777777" w:rsidR="00933B10" w:rsidRPr="00F51965" w:rsidRDefault="00933B10" w:rsidP="0031633B">
      <w:pPr>
        <w:pStyle w:val="uroven2"/>
        <w:numPr>
          <w:ilvl w:val="2"/>
          <w:numId w:val="3"/>
        </w:numPr>
        <w:spacing w:line="300" w:lineRule="atLeast"/>
        <w:rPr>
          <w:sz w:val="24"/>
          <w:szCs w:val="24"/>
        </w:rPr>
      </w:pPr>
      <w:r w:rsidRPr="00F51965">
        <w:rPr>
          <w:sz w:val="24"/>
          <w:szCs w:val="24"/>
        </w:rPr>
        <w:t>je zboží v odpovídajícím množství, míře nebo hmotnosti a</w:t>
      </w:r>
    </w:p>
    <w:p w14:paraId="3109D1DD" w14:textId="77777777" w:rsidR="00933B10" w:rsidRPr="00F51965" w:rsidRDefault="00933B10" w:rsidP="0031633B">
      <w:pPr>
        <w:pStyle w:val="uroven2"/>
        <w:numPr>
          <w:ilvl w:val="2"/>
          <w:numId w:val="3"/>
        </w:numPr>
        <w:spacing w:line="300" w:lineRule="atLeast"/>
        <w:rPr>
          <w:sz w:val="24"/>
          <w:szCs w:val="24"/>
        </w:rPr>
      </w:pPr>
      <w:r w:rsidRPr="00F51965">
        <w:rPr>
          <w:sz w:val="24"/>
          <w:szCs w:val="24"/>
        </w:rPr>
        <w:t>zboží vyhovuje požadavkům právních předpisů.</w:t>
      </w:r>
    </w:p>
    <w:p w14:paraId="60C4E3A0" w14:textId="445E0EB0"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Ustanovení uvedená v čl. </w:t>
      </w:r>
      <w:r w:rsidRPr="00F51965">
        <w:rPr>
          <w:sz w:val="24"/>
          <w:szCs w:val="24"/>
        </w:rPr>
        <w:fldChar w:fldCharType="begin"/>
      </w:r>
      <w:r w:rsidRPr="00F51965">
        <w:rPr>
          <w:sz w:val="24"/>
          <w:szCs w:val="24"/>
        </w:rPr>
        <w:instrText xml:space="preserve"> REF _Ref373831254 \r \h </w:instrText>
      </w:r>
      <w:r w:rsidR="00F51965">
        <w:rPr>
          <w:sz w:val="24"/>
          <w:szCs w:val="24"/>
        </w:rPr>
        <w:instrText xml:space="preserve"> \* MERGEFORMAT </w:instrText>
      </w:r>
      <w:r w:rsidRPr="00F51965">
        <w:rPr>
          <w:sz w:val="24"/>
          <w:szCs w:val="24"/>
        </w:rPr>
      </w:r>
      <w:r w:rsidRPr="00F51965">
        <w:rPr>
          <w:sz w:val="24"/>
          <w:szCs w:val="24"/>
        </w:rPr>
        <w:fldChar w:fldCharType="separate"/>
      </w:r>
      <w:r w:rsidR="007158DA">
        <w:rPr>
          <w:sz w:val="24"/>
          <w:szCs w:val="24"/>
        </w:rPr>
        <w:t>7.2</w:t>
      </w:r>
      <w:r w:rsidRPr="00F51965">
        <w:rPr>
          <w:sz w:val="24"/>
          <w:szCs w:val="24"/>
        </w:rPr>
        <w:fldChar w:fldCharType="end"/>
      </w:r>
      <w:r w:rsidRPr="00F51965">
        <w:rPr>
          <w:sz w:val="24"/>
          <w:szCs w:val="24"/>
        </w:rPr>
        <w:t xml:space="preserve"> obchodních podmínek se nepoužijí u zboží prodávaného za nižší cenu na vadu, pro kterou byla nižší cena ujednána, na</w:t>
      </w:r>
      <w:r w:rsidR="00CD619D">
        <w:rPr>
          <w:sz w:val="24"/>
          <w:szCs w:val="24"/>
        </w:rPr>
        <w:t> </w:t>
      </w:r>
      <w:r w:rsidRPr="00F51965">
        <w:rPr>
          <w:sz w:val="24"/>
          <w:szCs w:val="24"/>
        </w:rPr>
        <w:t xml:space="preserve"> opotřebení zboží způsobené jeho obvyklým užíváním, u použitého zboží na vadu odpovídající míře používání nebo opotřebení, kterou zboží mělo při převzetí kupujícím, nebo vyplývá-li to z povahy zboží.</w:t>
      </w:r>
    </w:p>
    <w:p w14:paraId="22F4CD30" w14:textId="6FE68F11"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14:paraId="2470713F" w14:textId="44471CE0"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Další práva a povinnosti stran související s odpovědností prodávajícího za vady jsou upravena v reklamačním řádu prodávajícího.</w:t>
      </w:r>
    </w:p>
    <w:p w14:paraId="08B54A51" w14:textId="77777777" w:rsidR="00933B10" w:rsidRPr="00F51965" w:rsidRDefault="00933B10" w:rsidP="004A2D48">
      <w:pPr>
        <w:pStyle w:val="Prvniuroven"/>
        <w:numPr>
          <w:ilvl w:val="0"/>
          <w:numId w:val="3"/>
        </w:numPr>
        <w:spacing w:after="0"/>
        <w:rPr>
          <w:sz w:val="24"/>
        </w:rPr>
      </w:pPr>
      <w:r w:rsidRPr="00F51965">
        <w:rPr>
          <w:sz w:val="24"/>
        </w:rPr>
        <w:t>další práva a povinnosti smluvních stran</w:t>
      </w:r>
    </w:p>
    <w:p w14:paraId="2DF0C365"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nabývá vlastnictví ke zboží zaplacením celé kupní ceny zboží.</w:t>
      </w:r>
    </w:p>
    <w:p w14:paraId="0884B57D"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Prodávající není ve vztahu ke kupujícímu vázán žádnými kodexy chování ve smyslu ustanovení § 1826 odst. 1 písm. e) občanského zákoníku.</w:t>
      </w:r>
    </w:p>
    <w:p w14:paraId="66332DF0"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Mimosoudní vyřizování stížností spotřebitelů zajišťuje prodávající prostřednictvím elektronické adresy info@biketone.cz. Informaci o vyřízení stížnosti kupujícího zašle prodávající na elektronickou adresu kupujícího.</w:t>
      </w:r>
    </w:p>
    <w:p w14:paraId="54762C80"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5495FBF2"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není oprávněn při využívání webového rozhraní obchodu používat mechanismy, programové vybavení nebo jiné postupy, které by mohly mít negativní vliv na provoz webového rozhraní obchodu. Webové rozhraní obchodu je možné užívat jen v rozsahu, který není na úkor práv ostatních zákazníků prodávajícího a který je v souladu s jeho určením.</w:t>
      </w:r>
    </w:p>
    <w:p w14:paraId="18EF5DC4" w14:textId="54B97571"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bere na vědomí, že prodávající nenese odpovědnost za chyby vzniklé v důsledku zásahů třetích osob do webové stránky (webového rozhraní obchodu) nebo v důsledku užití webové stránky v rozporu s jejím určením</w:t>
      </w:r>
      <w:r w:rsidR="00CD619D">
        <w:rPr>
          <w:sz w:val="24"/>
          <w:szCs w:val="24"/>
        </w:rPr>
        <w:t>.</w:t>
      </w:r>
    </w:p>
    <w:p w14:paraId="31ECDC6E" w14:textId="6A4ADAD1"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tímto přebírá na sebe nebezpečí změny okolností ve smyslu § 1765 odst. 2 občanského zákoníku, vyjma případu, kdy bude třetí osobou zasaženo do</w:t>
      </w:r>
      <w:r w:rsidR="00CD619D">
        <w:rPr>
          <w:sz w:val="24"/>
          <w:szCs w:val="24"/>
        </w:rPr>
        <w:t> </w:t>
      </w:r>
      <w:r w:rsidRPr="00F51965">
        <w:rPr>
          <w:sz w:val="24"/>
          <w:szCs w:val="24"/>
        </w:rPr>
        <w:t xml:space="preserve"> webového rozhraní obchodu dle bodu 8.6 obchodních podmínek a bude-li tímto zásahem způsoben zvlášť hrubý nepoměr znevýhodněním kupujícího (např. změnou kupní ceny), má kupující právo domáhat se nového jednání s prodávajícím v souladu s ustanovením § 1765 </w:t>
      </w:r>
      <w:r w:rsidR="00CD619D">
        <w:rPr>
          <w:sz w:val="24"/>
          <w:szCs w:val="24"/>
        </w:rPr>
        <w:t>odst. 1 občanského zákoníku.</w:t>
      </w:r>
    </w:p>
    <w:p w14:paraId="66D13296" w14:textId="77777777" w:rsidR="00933B10" w:rsidRPr="00F51965" w:rsidRDefault="00933B10" w:rsidP="004A2D48">
      <w:pPr>
        <w:pStyle w:val="Prvniuroven"/>
        <w:numPr>
          <w:ilvl w:val="0"/>
          <w:numId w:val="3"/>
        </w:numPr>
        <w:spacing w:after="0"/>
        <w:rPr>
          <w:sz w:val="24"/>
        </w:rPr>
      </w:pPr>
      <w:r w:rsidRPr="00F51965">
        <w:rPr>
          <w:sz w:val="24"/>
        </w:rPr>
        <w:t>ochrana osobních údajů</w:t>
      </w:r>
    </w:p>
    <w:p w14:paraId="028EA167"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Ochrana osobních údajů kupujícího, který je fyzickou osobou, je poskytována zákonem č. 101/2000 Sb., o ochraně osobních údajů, ve znění pozdějších předpisů.</w:t>
      </w:r>
    </w:p>
    <w:p w14:paraId="0E1F1373" w14:textId="46260E58"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souhlasí se zpracováním těchto svých osobních údajů: jméno a příjmení, adresa bydliště, identifikační číslo, daňové identifikační číslo, adresa elektronické pošty, telefonní číslo (dále společně vše jen jako „</w:t>
      </w:r>
      <w:r w:rsidRPr="00002DEF">
        <w:rPr>
          <w:sz w:val="24"/>
          <w:szCs w:val="24"/>
        </w:rPr>
        <w:t>osobní údaje</w:t>
      </w:r>
      <w:r w:rsidRPr="00F51965">
        <w:rPr>
          <w:sz w:val="24"/>
          <w:szCs w:val="24"/>
        </w:rPr>
        <w:t>“).</w:t>
      </w:r>
    </w:p>
    <w:p w14:paraId="5939D128"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 Souhlas se zpracováním osobních údajů pro tyto účely kupující uděluje dobrovolně a může jej kdykoli bezplatně odvolat pomocí hypertextového odkazu na konci obchodního sdělení.</w:t>
      </w:r>
    </w:p>
    <w:p w14:paraId="1A19D615"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14:paraId="6C36A257" w14:textId="13CD29B0" w:rsidR="00933B10" w:rsidRPr="00F51965" w:rsidRDefault="00933B10" w:rsidP="004A2D48">
      <w:pPr>
        <w:pStyle w:val="uroven2"/>
        <w:numPr>
          <w:ilvl w:val="1"/>
          <w:numId w:val="3"/>
        </w:numPr>
        <w:spacing w:line="300" w:lineRule="atLeast"/>
        <w:ind w:left="901" w:hanging="544"/>
        <w:rPr>
          <w:sz w:val="24"/>
          <w:szCs w:val="24"/>
        </w:rPr>
      </w:pPr>
      <w:bookmarkStart w:id="8" w:name="_Ref150080378"/>
      <w:r w:rsidRPr="00F51965">
        <w:rPr>
          <w:sz w:val="24"/>
          <w:szCs w:val="24"/>
        </w:rPr>
        <w:t>Zpracováním osobních údajů kupujícího může prodávající pověřit třetí osobu, jakožto zpracovatele. Kromě osob dopravujících zboží nebudou osobní údaje prodávajícím bez předchozího souhlasu kupujícího předávány třetím osobám</w:t>
      </w:r>
      <w:bookmarkEnd w:id="8"/>
      <w:r w:rsidRPr="00F51965">
        <w:rPr>
          <w:sz w:val="24"/>
          <w:szCs w:val="24"/>
        </w:rPr>
        <w:t>.</w:t>
      </w:r>
    </w:p>
    <w:p w14:paraId="06FEE516" w14:textId="32D08728" w:rsidR="00933B10" w:rsidRPr="00F51965" w:rsidRDefault="00933B10" w:rsidP="004A2D48">
      <w:pPr>
        <w:pStyle w:val="uroven2"/>
        <w:numPr>
          <w:ilvl w:val="1"/>
          <w:numId w:val="3"/>
        </w:numPr>
        <w:spacing w:line="300" w:lineRule="atLeast"/>
        <w:ind w:left="901" w:hanging="544"/>
        <w:rPr>
          <w:sz w:val="24"/>
          <w:szCs w:val="24"/>
        </w:rPr>
      </w:pPr>
      <w:bookmarkStart w:id="9" w:name="_Ref147637405"/>
      <w:r w:rsidRPr="00F51965">
        <w:rPr>
          <w:sz w:val="24"/>
          <w:szCs w:val="24"/>
        </w:rPr>
        <w:t>Osobní údaje budou zpracovávány po dobu neurčitou. Osobní údaje budou zpracovávány v elektronické podobě automatizovaným způsobem nebo v tištěné podobě neautomatizovaným způsobem.</w:t>
      </w:r>
      <w:bookmarkEnd w:id="9"/>
    </w:p>
    <w:p w14:paraId="7BA72BAB"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potvrzuje, že poskytnuté osobní údaje jsou přesné a že byl poučen o tom, že se jedná o dobrovolné poskytnutí osobních údajů.</w:t>
      </w:r>
    </w:p>
    <w:p w14:paraId="5743458B" w14:textId="3D011282"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 xml:space="preserve">V případě, že by se kupující domníval, že prodávající nebo zpracovatel (čl. </w:t>
      </w:r>
      <w:r w:rsidR="004E3436" w:rsidRPr="00F51965">
        <w:rPr>
          <w:sz w:val="24"/>
          <w:szCs w:val="24"/>
        </w:rPr>
        <w:fldChar w:fldCharType="begin"/>
      </w:r>
      <w:r w:rsidR="004E3436" w:rsidRPr="00F51965">
        <w:rPr>
          <w:sz w:val="24"/>
          <w:szCs w:val="24"/>
        </w:rPr>
        <w:instrText xml:space="preserve"> REF _Ref150080378 \r \h  \* MERGEFORMAT </w:instrText>
      </w:r>
      <w:r w:rsidR="004E3436" w:rsidRPr="00F51965">
        <w:rPr>
          <w:sz w:val="24"/>
          <w:szCs w:val="24"/>
        </w:rPr>
      </w:r>
      <w:r w:rsidR="004E3436" w:rsidRPr="00F51965">
        <w:rPr>
          <w:sz w:val="24"/>
          <w:szCs w:val="24"/>
        </w:rPr>
        <w:fldChar w:fldCharType="separate"/>
      </w:r>
      <w:r w:rsidR="007158DA">
        <w:rPr>
          <w:sz w:val="24"/>
          <w:szCs w:val="24"/>
        </w:rPr>
        <w:t>9.5</w:t>
      </w:r>
      <w:r w:rsidR="004E3436" w:rsidRPr="00F51965">
        <w:rPr>
          <w:sz w:val="24"/>
          <w:szCs w:val="24"/>
        </w:rPr>
        <w:fldChar w:fldCharType="end"/>
      </w:r>
      <w:r w:rsidRPr="00F51965">
        <w:rPr>
          <w:sz w:val="24"/>
          <w:szCs w:val="24"/>
        </w:rPr>
        <w:t>) provádí zpracování jeho osobních údajů, které je v rozporu s ochranou soukromého a osobního života kupujícího nebo v rozporu se zákonem, zejména jsou-li osobní údaje nepřesné s ohledem na účel jejich zpracování, může:</w:t>
      </w:r>
    </w:p>
    <w:p w14:paraId="4ACFBA3D" w14:textId="77777777" w:rsidR="00933B10" w:rsidRPr="00F51965" w:rsidRDefault="00933B10" w:rsidP="004A2D48">
      <w:pPr>
        <w:pStyle w:val="uroven2"/>
        <w:numPr>
          <w:ilvl w:val="2"/>
          <w:numId w:val="3"/>
        </w:numPr>
        <w:spacing w:line="300" w:lineRule="atLeast"/>
        <w:ind w:left="1475" w:hanging="624"/>
        <w:rPr>
          <w:sz w:val="24"/>
          <w:szCs w:val="24"/>
        </w:rPr>
      </w:pPr>
      <w:r w:rsidRPr="00F51965">
        <w:rPr>
          <w:sz w:val="24"/>
          <w:szCs w:val="24"/>
        </w:rPr>
        <w:t>požádat prodávajícího nebo zpracovatele o vysvětlení,</w:t>
      </w:r>
    </w:p>
    <w:p w14:paraId="1E28A0B6" w14:textId="77777777" w:rsidR="00933B10" w:rsidRPr="00F51965" w:rsidRDefault="00933B10" w:rsidP="004A2D48">
      <w:pPr>
        <w:pStyle w:val="uroven2"/>
        <w:numPr>
          <w:ilvl w:val="2"/>
          <w:numId w:val="3"/>
        </w:numPr>
        <w:spacing w:line="300" w:lineRule="atLeast"/>
        <w:ind w:left="1475" w:hanging="624"/>
        <w:rPr>
          <w:sz w:val="24"/>
          <w:szCs w:val="24"/>
        </w:rPr>
      </w:pPr>
      <w:r w:rsidRPr="00F51965">
        <w:rPr>
          <w:sz w:val="24"/>
          <w:szCs w:val="24"/>
        </w:rPr>
        <w:t>požadovat, aby prodávající nebo zpracovatel odstranil takto vzniklý stav.</w:t>
      </w:r>
    </w:p>
    <w:p w14:paraId="17AA24D6" w14:textId="6D632EA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w:t>
      </w:r>
      <w:r w:rsidR="00CD619D">
        <w:rPr>
          <w:sz w:val="24"/>
          <w:szCs w:val="24"/>
        </w:rPr>
        <w:t> </w:t>
      </w:r>
      <w:r w:rsidRPr="00F51965">
        <w:rPr>
          <w:sz w:val="24"/>
          <w:szCs w:val="24"/>
        </w:rPr>
        <w:t xml:space="preserve"> poskytnutí informace.</w:t>
      </w:r>
    </w:p>
    <w:p w14:paraId="7553DA7D" w14:textId="77777777" w:rsidR="00933B10" w:rsidRPr="00F51965" w:rsidRDefault="00933B10" w:rsidP="004A2D48">
      <w:pPr>
        <w:pStyle w:val="Prvniuroven"/>
        <w:numPr>
          <w:ilvl w:val="0"/>
          <w:numId w:val="3"/>
        </w:numPr>
        <w:spacing w:after="0"/>
        <w:rPr>
          <w:sz w:val="24"/>
        </w:rPr>
      </w:pPr>
      <w:r w:rsidRPr="00F51965">
        <w:rPr>
          <w:sz w:val="24"/>
        </w:rPr>
        <w:t>Zasílání obchodních sdělení a ukládání cookies</w:t>
      </w:r>
    </w:p>
    <w:p w14:paraId="2CF1E8D2"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14:paraId="577D7A0F" w14:textId="0B3EA2C2"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Kupující souhlasí s ukládáním tzv. cookies na jeho počítač. V případě, že je nákup na</w:t>
      </w:r>
      <w:r w:rsidR="00CD619D">
        <w:rPr>
          <w:sz w:val="24"/>
          <w:szCs w:val="24"/>
        </w:rPr>
        <w:t> </w:t>
      </w:r>
      <w:r w:rsidRPr="00F51965">
        <w:rPr>
          <w:sz w:val="24"/>
          <w:szCs w:val="24"/>
        </w:rPr>
        <w:t xml:space="preserve"> webové stránce možné provést a závazky prodávajícího</w:t>
      </w:r>
      <w:r w:rsidRPr="00F51965" w:rsidDel="00B817EE">
        <w:rPr>
          <w:sz w:val="24"/>
          <w:szCs w:val="24"/>
        </w:rPr>
        <w:t xml:space="preserve"> </w:t>
      </w:r>
      <w:r w:rsidRPr="00F51965">
        <w:rPr>
          <w:sz w:val="24"/>
          <w:szCs w:val="24"/>
        </w:rPr>
        <w:t>z kupní smlouvy plnit, aniž by docházelo k ukládání tzv. cookies na počítač kupujícího, může kupující souhlas podle předchozí věty kdykoliv odvolat.</w:t>
      </w:r>
    </w:p>
    <w:p w14:paraId="03C06D04" w14:textId="7073E1F9" w:rsidR="00933B10" w:rsidRPr="00F51965" w:rsidRDefault="00933B10" w:rsidP="004A2D48">
      <w:pPr>
        <w:pStyle w:val="Prvniuroven"/>
        <w:numPr>
          <w:ilvl w:val="0"/>
          <w:numId w:val="3"/>
        </w:numPr>
        <w:spacing w:after="0"/>
        <w:rPr>
          <w:sz w:val="24"/>
        </w:rPr>
      </w:pPr>
      <w:bookmarkStart w:id="10" w:name="_Ref165473853"/>
      <w:r w:rsidRPr="00F51965">
        <w:rPr>
          <w:sz w:val="24"/>
        </w:rPr>
        <w:t>Doručování</w:t>
      </w:r>
      <w:bookmarkEnd w:id="10"/>
    </w:p>
    <w:p w14:paraId="0822E495" w14:textId="5142F3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Veškerá sdělení prodávajícího (tzn. informace, obchodní sdělení, vyjádření, potvrzení a jiná sdělení) adresovaná kupujícímu mohou být prodávajícím doručována na adresu elektronické pošty uvedenou v uživatelském účtu kupujícího či uvedenou kupujícím v objednávce.</w:t>
      </w:r>
    </w:p>
    <w:p w14:paraId="3DA7EF76" w14:textId="77777777" w:rsidR="00933B10" w:rsidRPr="00F51965" w:rsidRDefault="00933B10" w:rsidP="004A2D48">
      <w:pPr>
        <w:pStyle w:val="Prvniuroven"/>
        <w:numPr>
          <w:ilvl w:val="0"/>
          <w:numId w:val="3"/>
        </w:numPr>
        <w:spacing w:after="0"/>
        <w:rPr>
          <w:sz w:val="24"/>
        </w:rPr>
      </w:pPr>
      <w:r w:rsidRPr="00F51965">
        <w:rPr>
          <w:sz w:val="24"/>
        </w:rPr>
        <w:t>závĚrečná ustanovení</w:t>
      </w:r>
    </w:p>
    <w:p w14:paraId="6E9A58B5"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Pokud vztah založený kupní smlouvou obsahuje mezinárodní (zahraniční) prvek, pak strany sjednávají, že vztah se řídí českým právem. Tímto nejsou dotčena práva spotřebitele vyplývající z obecně závazných právních předpisů.</w:t>
      </w:r>
    </w:p>
    <w:p w14:paraId="324A059A"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14:paraId="5CC5A382"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Kupní smlouva včetně obchodních podmínek je archivována prodávajícím v elektronické podobě a není přístupná.</w:t>
      </w:r>
    </w:p>
    <w:p w14:paraId="251EA5C5" w14:textId="77777777" w:rsidR="00933B10" w:rsidRPr="00F51965" w:rsidRDefault="00933B10" w:rsidP="004A2D48">
      <w:pPr>
        <w:pStyle w:val="uroven2"/>
        <w:numPr>
          <w:ilvl w:val="1"/>
          <w:numId w:val="3"/>
        </w:numPr>
        <w:spacing w:line="300" w:lineRule="atLeast"/>
        <w:ind w:left="901" w:hanging="544"/>
        <w:rPr>
          <w:sz w:val="24"/>
          <w:szCs w:val="24"/>
        </w:rPr>
      </w:pPr>
      <w:r w:rsidRPr="00F51965">
        <w:rPr>
          <w:sz w:val="24"/>
          <w:szCs w:val="24"/>
        </w:rPr>
        <w:t>Přílohu obchodních podmínek tvoří vzorový formulář pro odstoupení od kupní smlouvy.</w:t>
      </w:r>
    </w:p>
    <w:p w14:paraId="23CA2D7E" w14:textId="09AA8BAF" w:rsidR="00933B10" w:rsidRPr="00F51965" w:rsidRDefault="00933B10" w:rsidP="00002DEF">
      <w:pPr>
        <w:pStyle w:val="uroven2"/>
        <w:spacing w:line="300" w:lineRule="atLeast"/>
        <w:rPr>
          <w:sz w:val="24"/>
          <w:szCs w:val="24"/>
        </w:rPr>
      </w:pPr>
      <w:r w:rsidRPr="00F51965">
        <w:rPr>
          <w:sz w:val="24"/>
          <w:szCs w:val="24"/>
        </w:rPr>
        <w:t>Kontaktní údaje prodávajícího: adresa pro doručování WINTECH CZ a.s., Seifertova 2834/33, 75002 Přerov, adresa elektronické pošty info@biketon</w:t>
      </w:r>
      <w:r w:rsidR="00F93DA9">
        <w:rPr>
          <w:sz w:val="24"/>
          <w:szCs w:val="24"/>
        </w:rPr>
        <w:t>e.cz, telefon +420 581 808</w:t>
      </w:r>
      <w:r w:rsidR="00BC6668">
        <w:rPr>
          <w:sz w:val="24"/>
          <w:szCs w:val="24"/>
        </w:rPr>
        <w:t> 222, +420</w:t>
      </w:r>
      <w:r w:rsidR="00DB343E">
        <w:rPr>
          <w:sz w:val="24"/>
          <w:szCs w:val="24"/>
        </w:rPr>
        <w:t xml:space="preserve"> 581 </w:t>
      </w:r>
      <w:bookmarkStart w:id="11" w:name="_GoBack"/>
      <w:bookmarkEnd w:id="11"/>
      <w:r w:rsidR="00BC6668">
        <w:rPr>
          <w:sz w:val="24"/>
          <w:szCs w:val="24"/>
        </w:rPr>
        <w:t>808 250.</w:t>
      </w:r>
    </w:p>
    <w:p w14:paraId="1E3FF3B9" w14:textId="77777777" w:rsidR="00933B10" w:rsidRDefault="00933B10" w:rsidP="0003545E">
      <w:pPr>
        <w:spacing w:after="0"/>
        <w:rPr>
          <w:sz w:val="24"/>
          <w:szCs w:val="24"/>
        </w:rPr>
      </w:pPr>
    </w:p>
    <w:p w14:paraId="668C9124" w14:textId="77777777" w:rsidR="00B053EE" w:rsidRDefault="00B053EE" w:rsidP="0003545E">
      <w:pPr>
        <w:spacing w:after="0"/>
        <w:rPr>
          <w:sz w:val="24"/>
          <w:szCs w:val="24"/>
        </w:rPr>
      </w:pPr>
    </w:p>
    <w:p w14:paraId="39A90CE3" w14:textId="77777777" w:rsidR="00B053EE" w:rsidRDefault="00B053EE" w:rsidP="0003545E">
      <w:pPr>
        <w:spacing w:after="0"/>
        <w:rPr>
          <w:sz w:val="24"/>
          <w:szCs w:val="24"/>
        </w:rPr>
      </w:pPr>
    </w:p>
    <w:p w14:paraId="25602F24" w14:textId="77777777" w:rsidR="00B053EE" w:rsidRDefault="00B053EE" w:rsidP="0003545E">
      <w:pPr>
        <w:spacing w:after="0"/>
        <w:rPr>
          <w:sz w:val="24"/>
          <w:szCs w:val="24"/>
        </w:rPr>
      </w:pPr>
    </w:p>
    <w:p w14:paraId="75FD4746" w14:textId="77777777" w:rsidR="00B053EE" w:rsidRDefault="00B053EE" w:rsidP="0003545E">
      <w:pPr>
        <w:spacing w:after="0"/>
        <w:rPr>
          <w:sz w:val="24"/>
          <w:szCs w:val="24"/>
        </w:rPr>
      </w:pPr>
    </w:p>
    <w:p w14:paraId="10A44869" w14:textId="77777777" w:rsidR="00B053EE" w:rsidRDefault="00B053EE" w:rsidP="0003545E">
      <w:pPr>
        <w:spacing w:after="0"/>
        <w:rPr>
          <w:sz w:val="24"/>
          <w:szCs w:val="24"/>
        </w:rPr>
      </w:pPr>
    </w:p>
    <w:p w14:paraId="097AA0EA" w14:textId="77777777" w:rsidR="00B053EE" w:rsidRDefault="00B053EE" w:rsidP="0003545E">
      <w:pPr>
        <w:spacing w:after="0"/>
        <w:rPr>
          <w:sz w:val="24"/>
          <w:szCs w:val="24"/>
        </w:rPr>
      </w:pPr>
    </w:p>
    <w:p w14:paraId="407BF066" w14:textId="77777777" w:rsidR="00B053EE" w:rsidRDefault="00B053EE" w:rsidP="0003545E">
      <w:pPr>
        <w:spacing w:after="0"/>
        <w:rPr>
          <w:sz w:val="24"/>
          <w:szCs w:val="24"/>
        </w:rPr>
      </w:pPr>
    </w:p>
    <w:p w14:paraId="6DC24627" w14:textId="77777777" w:rsidR="00B053EE" w:rsidRDefault="00B053EE" w:rsidP="0003545E">
      <w:pPr>
        <w:spacing w:after="0"/>
        <w:rPr>
          <w:sz w:val="24"/>
          <w:szCs w:val="24"/>
        </w:rPr>
      </w:pPr>
    </w:p>
    <w:p w14:paraId="510A42D9" w14:textId="77777777" w:rsidR="00B053EE" w:rsidRDefault="00B053EE" w:rsidP="0003545E">
      <w:pPr>
        <w:spacing w:after="0"/>
        <w:rPr>
          <w:sz w:val="24"/>
          <w:szCs w:val="24"/>
        </w:rPr>
      </w:pPr>
    </w:p>
    <w:p w14:paraId="11B36244" w14:textId="77777777" w:rsidR="00B053EE" w:rsidRDefault="00B053EE" w:rsidP="0003545E">
      <w:pPr>
        <w:spacing w:after="0"/>
        <w:rPr>
          <w:sz w:val="24"/>
          <w:szCs w:val="24"/>
        </w:rPr>
      </w:pPr>
    </w:p>
    <w:p w14:paraId="29CD7F9B" w14:textId="77777777" w:rsidR="00B053EE" w:rsidRDefault="00B053EE" w:rsidP="0003545E">
      <w:pPr>
        <w:spacing w:after="0"/>
        <w:rPr>
          <w:sz w:val="24"/>
          <w:szCs w:val="24"/>
        </w:rPr>
      </w:pPr>
    </w:p>
    <w:p w14:paraId="4BA519ED" w14:textId="77777777" w:rsidR="00B053EE" w:rsidRDefault="00B053EE" w:rsidP="0003545E">
      <w:pPr>
        <w:spacing w:after="0"/>
        <w:rPr>
          <w:sz w:val="24"/>
          <w:szCs w:val="24"/>
        </w:rPr>
      </w:pPr>
    </w:p>
    <w:p w14:paraId="17E070EB" w14:textId="77777777" w:rsidR="00B053EE" w:rsidRDefault="00B053EE" w:rsidP="0003545E">
      <w:pPr>
        <w:spacing w:after="0"/>
        <w:rPr>
          <w:sz w:val="24"/>
          <w:szCs w:val="24"/>
        </w:rPr>
      </w:pPr>
    </w:p>
    <w:p w14:paraId="1858965B" w14:textId="77777777" w:rsidR="00B053EE" w:rsidRDefault="00B053EE" w:rsidP="0003545E">
      <w:pPr>
        <w:spacing w:after="0"/>
        <w:rPr>
          <w:sz w:val="24"/>
          <w:szCs w:val="24"/>
        </w:rPr>
      </w:pPr>
    </w:p>
    <w:p w14:paraId="198CD044" w14:textId="77777777" w:rsidR="00B053EE" w:rsidRDefault="00B053EE" w:rsidP="0003545E">
      <w:pPr>
        <w:spacing w:after="0"/>
        <w:rPr>
          <w:sz w:val="24"/>
          <w:szCs w:val="24"/>
        </w:rPr>
      </w:pPr>
    </w:p>
    <w:p w14:paraId="4A1E84D0" w14:textId="77777777" w:rsidR="00B053EE" w:rsidRDefault="00B053EE" w:rsidP="0003545E">
      <w:pPr>
        <w:spacing w:after="0"/>
        <w:rPr>
          <w:sz w:val="24"/>
          <w:szCs w:val="24"/>
        </w:rPr>
      </w:pPr>
    </w:p>
    <w:p w14:paraId="0FD9FDAD" w14:textId="77777777" w:rsidR="00B053EE" w:rsidRDefault="00B053EE" w:rsidP="0003545E">
      <w:pPr>
        <w:spacing w:after="0"/>
        <w:rPr>
          <w:sz w:val="24"/>
          <w:szCs w:val="24"/>
        </w:rPr>
      </w:pPr>
    </w:p>
    <w:p w14:paraId="38E58EB8" w14:textId="77777777" w:rsidR="00B053EE" w:rsidRDefault="00B053EE" w:rsidP="0003545E">
      <w:pPr>
        <w:spacing w:after="0"/>
        <w:rPr>
          <w:sz w:val="24"/>
          <w:szCs w:val="24"/>
        </w:rPr>
      </w:pPr>
    </w:p>
    <w:p w14:paraId="102A6E2C" w14:textId="77777777" w:rsidR="00B053EE" w:rsidRPr="00F51965" w:rsidRDefault="00B053EE" w:rsidP="0003545E">
      <w:pPr>
        <w:spacing w:after="0"/>
        <w:rPr>
          <w:sz w:val="24"/>
          <w:szCs w:val="24"/>
        </w:rPr>
      </w:pPr>
    </w:p>
    <w:p w14:paraId="2588AFC2" w14:textId="77777777" w:rsidR="00913EB9" w:rsidRDefault="00913EB9" w:rsidP="0003545E">
      <w:pPr>
        <w:spacing w:after="0"/>
        <w:rPr>
          <w:sz w:val="24"/>
          <w:szCs w:val="24"/>
        </w:rPr>
      </w:pPr>
    </w:p>
    <w:p w14:paraId="07CB7787" w14:textId="77777777" w:rsidR="00913EB9" w:rsidRDefault="00913EB9" w:rsidP="0003545E">
      <w:pPr>
        <w:spacing w:after="0"/>
        <w:rPr>
          <w:sz w:val="24"/>
          <w:szCs w:val="24"/>
        </w:rPr>
      </w:pPr>
    </w:p>
    <w:p w14:paraId="23B5258D" w14:textId="77777777" w:rsidR="00913EB9" w:rsidRDefault="00913EB9" w:rsidP="0003545E">
      <w:pPr>
        <w:spacing w:after="0"/>
        <w:rPr>
          <w:sz w:val="24"/>
          <w:szCs w:val="24"/>
        </w:rPr>
      </w:pPr>
    </w:p>
    <w:p w14:paraId="776E4BD7" w14:textId="77777777" w:rsidR="00913EB9" w:rsidRDefault="00913EB9" w:rsidP="0003545E">
      <w:pPr>
        <w:spacing w:after="0"/>
        <w:rPr>
          <w:sz w:val="24"/>
          <w:szCs w:val="24"/>
        </w:rPr>
      </w:pPr>
    </w:p>
    <w:p w14:paraId="5D606B18" w14:textId="77777777" w:rsidR="00913EB9" w:rsidRDefault="00913EB9" w:rsidP="0003545E">
      <w:pPr>
        <w:spacing w:after="0"/>
        <w:rPr>
          <w:sz w:val="24"/>
          <w:szCs w:val="24"/>
        </w:rPr>
      </w:pPr>
    </w:p>
    <w:p w14:paraId="1E8B49B6" w14:textId="77777777" w:rsidR="00C07073" w:rsidRDefault="00C07073" w:rsidP="0003545E">
      <w:pPr>
        <w:spacing w:after="0"/>
        <w:rPr>
          <w:sz w:val="24"/>
          <w:szCs w:val="24"/>
        </w:rPr>
      </w:pPr>
    </w:p>
    <w:p w14:paraId="60978748" w14:textId="77777777" w:rsidR="00C07073" w:rsidRDefault="00C07073" w:rsidP="0003545E">
      <w:pPr>
        <w:spacing w:after="0"/>
        <w:rPr>
          <w:sz w:val="24"/>
          <w:szCs w:val="24"/>
        </w:rPr>
      </w:pPr>
    </w:p>
    <w:p w14:paraId="302DCFE4" w14:textId="77777777" w:rsidR="00C07073" w:rsidRDefault="00C07073" w:rsidP="0003545E">
      <w:pPr>
        <w:spacing w:after="0"/>
        <w:rPr>
          <w:sz w:val="24"/>
          <w:szCs w:val="24"/>
        </w:rPr>
      </w:pPr>
    </w:p>
    <w:p w14:paraId="688D2588" w14:textId="77777777" w:rsidR="00C07073" w:rsidRDefault="00C07073" w:rsidP="0003545E">
      <w:pPr>
        <w:spacing w:after="0"/>
        <w:rPr>
          <w:sz w:val="24"/>
          <w:szCs w:val="24"/>
        </w:rPr>
      </w:pPr>
    </w:p>
    <w:p w14:paraId="09E5CC18" w14:textId="77777777" w:rsidR="00C07073" w:rsidRDefault="00C07073" w:rsidP="0003545E">
      <w:pPr>
        <w:spacing w:after="0"/>
        <w:rPr>
          <w:sz w:val="24"/>
          <w:szCs w:val="24"/>
        </w:rPr>
      </w:pPr>
    </w:p>
    <w:p w14:paraId="4FD36798" w14:textId="77777777" w:rsidR="00C07073" w:rsidRDefault="00C07073" w:rsidP="0003545E">
      <w:pPr>
        <w:spacing w:after="0"/>
        <w:rPr>
          <w:sz w:val="24"/>
          <w:szCs w:val="24"/>
        </w:rPr>
      </w:pPr>
    </w:p>
    <w:p w14:paraId="7C3A18DE" w14:textId="77777777" w:rsidR="00C07073" w:rsidRDefault="00C07073" w:rsidP="0003545E">
      <w:pPr>
        <w:spacing w:after="0"/>
        <w:rPr>
          <w:sz w:val="24"/>
          <w:szCs w:val="24"/>
        </w:rPr>
      </w:pPr>
    </w:p>
    <w:p w14:paraId="5BD8F701" w14:textId="77777777" w:rsidR="00C07073" w:rsidRDefault="00C07073" w:rsidP="0003545E">
      <w:pPr>
        <w:spacing w:after="0"/>
        <w:rPr>
          <w:sz w:val="24"/>
          <w:szCs w:val="24"/>
        </w:rPr>
      </w:pPr>
    </w:p>
    <w:p w14:paraId="7514A26F" w14:textId="77777777" w:rsidR="00C07073" w:rsidRDefault="00C07073" w:rsidP="0003545E">
      <w:pPr>
        <w:spacing w:after="0"/>
        <w:rPr>
          <w:sz w:val="24"/>
          <w:szCs w:val="24"/>
        </w:rPr>
      </w:pPr>
    </w:p>
    <w:p w14:paraId="2BAA3A66" w14:textId="77777777" w:rsidR="00402CBC" w:rsidRDefault="00402CBC" w:rsidP="0003545E">
      <w:pPr>
        <w:spacing w:after="0"/>
        <w:rPr>
          <w:sz w:val="24"/>
          <w:szCs w:val="24"/>
        </w:rPr>
      </w:pPr>
    </w:p>
    <w:p w14:paraId="793B0087" w14:textId="77777777" w:rsidR="00002DEF" w:rsidRDefault="00933B10" w:rsidP="0003545E">
      <w:pPr>
        <w:spacing w:after="0"/>
        <w:rPr>
          <w:sz w:val="24"/>
          <w:szCs w:val="24"/>
        </w:rPr>
      </w:pPr>
      <w:r w:rsidRPr="00F51965">
        <w:rPr>
          <w:sz w:val="24"/>
          <w:szCs w:val="24"/>
        </w:rPr>
        <w:t>V Přerově dne 1. ledna 2015</w:t>
      </w:r>
    </w:p>
    <w:p w14:paraId="7CF5267A" w14:textId="77777777" w:rsidR="00913EB9" w:rsidRPr="00913EB9" w:rsidRDefault="00002DEF" w:rsidP="00913EB9">
      <w:pPr>
        <w:spacing w:after="0" w:line="280" w:lineRule="exact"/>
        <w:rPr>
          <w:rFonts w:ascii="Calibri" w:eastAsia="Times New Roman" w:hAnsi="Calibri" w:cs="Times New Roman"/>
          <w:b/>
          <w:sz w:val="24"/>
          <w:szCs w:val="24"/>
        </w:rPr>
      </w:pPr>
      <w:r>
        <w:rPr>
          <w:sz w:val="24"/>
          <w:szCs w:val="24"/>
        </w:rPr>
        <w:br w:type="page"/>
      </w:r>
      <w:r w:rsidR="00913EB9" w:rsidRPr="00881BA0">
        <w:rPr>
          <w:b/>
          <w:caps/>
          <w:sz w:val="24"/>
          <w:szCs w:val="24"/>
        </w:rPr>
        <w:t>POUČENÍ O PRÁVU NA ODSTOUPENÍ OD SMLOUVY</w:t>
      </w:r>
      <w:r w:rsidR="00913EB9" w:rsidRPr="00881BA0">
        <w:rPr>
          <w:b/>
          <w:sz w:val="24"/>
          <w:szCs w:val="24"/>
        </w:rPr>
        <w:t xml:space="preserve"> </w:t>
      </w:r>
      <w:r w:rsidR="00913EB9" w:rsidRPr="00881BA0">
        <w:rPr>
          <w:sz w:val="24"/>
          <w:szCs w:val="24"/>
        </w:rPr>
        <w:t>(platí pouze pro spotřebitele)</w:t>
      </w:r>
    </w:p>
    <w:p w14:paraId="63D207AF" w14:textId="77777777" w:rsidR="00913EB9" w:rsidRPr="00881BA0" w:rsidRDefault="00913EB9" w:rsidP="00913EB9">
      <w:pPr>
        <w:pStyle w:val="Prvniuroven"/>
        <w:numPr>
          <w:ilvl w:val="0"/>
          <w:numId w:val="9"/>
        </w:numPr>
        <w:spacing w:after="0"/>
        <w:rPr>
          <w:sz w:val="24"/>
        </w:rPr>
      </w:pPr>
      <w:r w:rsidRPr="00881BA0">
        <w:rPr>
          <w:sz w:val="24"/>
        </w:rPr>
        <w:t xml:space="preserve">Právo odstoupit od smlouvy </w:t>
      </w:r>
    </w:p>
    <w:p w14:paraId="0B7DBE09" w14:textId="77777777" w:rsidR="00913EB9" w:rsidRPr="00881BA0" w:rsidRDefault="00913EB9" w:rsidP="00913EB9">
      <w:pPr>
        <w:pStyle w:val="uroven2"/>
        <w:numPr>
          <w:ilvl w:val="1"/>
          <w:numId w:val="11"/>
        </w:numPr>
        <w:spacing w:line="300" w:lineRule="atLeast"/>
        <w:ind w:left="901" w:hanging="544"/>
        <w:rPr>
          <w:sz w:val="24"/>
          <w:szCs w:val="24"/>
        </w:rPr>
      </w:pPr>
      <w:r w:rsidRPr="00881BA0">
        <w:rPr>
          <w:sz w:val="24"/>
          <w:szCs w:val="24"/>
        </w:rPr>
        <w:t>Do 14 dnů máte právo odstoupit od této smlouvy bez udání důvodu.</w:t>
      </w:r>
    </w:p>
    <w:p w14:paraId="71F0239A" w14:textId="77777777" w:rsidR="00913EB9" w:rsidRPr="00057FCA" w:rsidRDefault="00913EB9" w:rsidP="00913EB9">
      <w:pPr>
        <w:pStyle w:val="uroven2"/>
        <w:numPr>
          <w:ilvl w:val="1"/>
          <w:numId w:val="11"/>
        </w:numPr>
        <w:spacing w:line="300" w:lineRule="atLeast"/>
        <w:ind w:left="901" w:hanging="544"/>
        <w:rPr>
          <w:sz w:val="24"/>
          <w:szCs w:val="24"/>
        </w:rPr>
      </w:pPr>
      <w:r w:rsidRPr="00881BA0">
        <w:rPr>
          <w:sz w:val="24"/>
          <w:szCs w:val="24"/>
        </w:rPr>
        <w:t>Máte právo odstoupit od smlouvy ve lhůtě 14 dnů ode dne následujícího po dni, kdy Vy nebo Vámi určená třetí osoba převezmete zboží.</w:t>
      </w:r>
    </w:p>
    <w:p w14:paraId="2492BDF6" w14:textId="7DFEE9A8" w:rsidR="00913EB9" w:rsidRPr="00881BA0" w:rsidRDefault="00913EB9" w:rsidP="00913EB9">
      <w:pPr>
        <w:pStyle w:val="uroven2"/>
        <w:numPr>
          <w:ilvl w:val="1"/>
          <w:numId w:val="11"/>
        </w:numPr>
        <w:spacing w:line="300" w:lineRule="atLeast"/>
        <w:ind w:left="901" w:hanging="544"/>
        <w:rPr>
          <w:sz w:val="24"/>
          <w:szCs w:val="24"/>
        </w:rPr>
      </w:pPr>
      <w:r w:rsidRPr="00881BA0">
        <w:rPr>
          <w:sz w:val="24"/>
          <w:szCs w:val="24"/>
        </w:rPr>
        <w:t>Pro účely uplatnění práva na odstoupení od smlouvy musíte o svém rozhodnutí odstoupit od této smlouvy informovat prodávajícího WINTECH CZ a.s., na adrese Seifertova 2834/33, 75002 Přerov, telefon +420 581 808 222,</w:t>
      </w:r>
      <w:r w:rsidR="00BC6668">
        <w:rPr>
          <w:sz w:val="24"/>
          <w:szCs w:val="24"/>
        </w:rPr>
        <w:t xml:space="preserve"> +420 581 808 250,</w:t>
      </w:r>
      <w:r w:rsidRPr="00881BA0">
        <w:rPr>
          <w:sz w:val="24"/>
          <w:szCs w:val="24"/>
        </w:rPr>
        <w:t xml:space="preserve"> adresa elektronické pošty </w:t>
      </w:r>
      <w:hyperlink r:id="rId20" w:history="1">
        <w:r w:rsidRPr="00881BA0">
          <w:rPr>
            <w:sz w:val="24"/>
            <w:szCs w:val="24"/>
          </w:rPr>
          <w:t>info@biketone.cz</w:t>
        </w:r>
      </w:hyperlink>
      <w:r w:rsidRPr="00881BA0">
        <w:rPr>
          <w:sz w:val="24"/>
          <w:szCs w:val="24"/>
        </w:rPr>
        <w:t>, formou jednoznačného prohlášení (například dopisu zaslaného prostřednictvím provozovatele poštovních služeb nebo e-mailu). Můžete použít přiložený vzorový formulář pro odstoupení od smlouvy, není to však Vaší povinností.</w:t>
      </w:r>
    </w:p>
    <w:p w14:paraId="2C8E5950" w14:textId="77777777" w:rsidR="00913EB9" w:rsidRPr="00881BA0" w:rsidRDefault="00913EB9" w:rsidP="00913EB9">
      <w:pPr>
        <w:pStyle w:val="uroven2"/>
        <w:numPr>
          <w:ilvl w:val="1"/>
          <w:numId w:val="11"/>
        </w:numPr>
        <w:spacing w:line="300" w:lineRule="atLeast"/>
        <w:ind w:left="901" w:hanging="544"/>
        <w:rPr>
          <w:sz w:val="24"/>
          <w:szCs w:val="24"/>
        </w:rPr>
      </w:pPr>
      <w:r w:rsidRPr="00881BA0">
        <w:rPr>
          <w:sz w:val="24"/>
          <w:szCs w:val="24"/>
        </w:rPr>
        <w:t>Aby byla dodržena lhůta pro odstoupení od této smlouvy, postačuje odeslat sdělení o uplatnění práva odstoupit od smlouvy před uplynutím příslušné lhůty.</w:t>
      </w:r>
    </w:p>
    <w:p w14:paraId="6C052ED2" w14:textId="77777777" w:rsidR="00913EB9" w:rsidRPr="00EA49E5" w:rsidRDefault="00913EB9" w:rsidP="00913EB9">
      <w:pPr>
        <w:pStyle w:val="Prvniuroven"/>
        <w:numPr>
          <w:ilvl w:val="0"/>
          <w:numId w:val="9"/>
        </w:numPr>
        <w:spacing w:after="0"/>
        <w:rPr>
          <w:sz w:val="24"/>
        </w:rPr>
      </w:pPr>
      <w:r w:rsidRPr="00881BA0">
        <w:rPr>
          <w:sz w:val="24"/>
        </w:rPr>
        <w:t>Důsledky odstoupení od smlouvy</w:t>
      </w:r>
    </w:p>
    <w:p w14:paraId="1DE2298C" w14:textId="77777777" w:rsidR="00913EB9" w:rsidRPr="00EA49E5" w:rsidRDefault="00913EB9" w:rsidP="00913EB9">
      <w:pPr>
        <w:pStyle w:val="uroven2"/>
        <w:numPr>
          <w:ilvl w:val="1"/>
          <w:numId w:val="11"/>
        </w:numPr>
        <w:spacing w:line="300" w:lineRule="atLeast"/>
        <w:ind w:left="901" w:hanging="544"/>
        <w:rPr>
          <w:sz w:val="24"/>
          <w:szCs w:val="24"/>
        </w:rPr>
      </w:pPr>
      <w:r w:rsidRPr="00881BA0">
        <w:rPr>
          <w:sz w:val="24"/>
          <w:szCs w:val="24"/>
        </w:rPr>
        <w:t>Pokud odstoupíte od této smlouvy, vrátíme Vám bez zbytečného odkladu, nejpozději do 14 dnů ode dne, kdy jsme byli informováni o Vašem rozhodnutí odstoupit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S vrácením platby můžeme počkat do té doby, než vrácené zboží obdržíme nebo než prokážete, že jste zboží odeslal(a) zpět, podle toho, co nastane dříve.</w:t>
      </w:r>
    </w:p>
    <w:p w14:paraId="0860B20F" w14:textId="77777777" w:rsidR="00913EB9" w:rsidRPr="00913EB9" w:rsidRDefault="00913EB9" w:rsidP="00913EB9">
      <w:pPr>
        <w:pStyle w:val="uroven2"/>
        <w:numPr>
          <w:ilvl w:val="1"/>
          <w:numId w:val="9"/>
        </w:numPr>
        <w:spacing w:after="0"/>
        <w:rPr>
          <w:rFonts w:ascii="Calibri" w:eastAsia="Times New Roman" w:hAnsi="Calibri" w:cs="Times New Roman"/>
          <w:sz w:val="24"/>
          <w:szCs w:val="24"/>
        </w:rPr>
      </w:pPr>
    </w:p>
    <w:p w14:paraId="009BA6E5" w14:textId="77777777" w:rsidR="00913EB9" w:rsidRPr="00881BA0" w:rsidRDefault="00913EB9" w:rsidP="00913EB9">
      <w:pPr>
        <w:numPr>
          <w:ilvl w:val="3"/>
          <w:numId w:val="7"/>
        </w:numPr>
        <w:spacing w:after="0" w:line="300" w:lineRule="atLeast"/>
        <w:ind w:left="1135" w:hanging="284"/>
        <w:rPr>
          <w:b/>
          <w:sz w:val="24"/>
          <w:szCs w:val="24"/>
        </w:rPr>
      </w:pPr>
      <w:r w:rsidRPr="00881BA0">
        <w:rPr>
          <w:b/>
          <w:sz w:val="24"/>
          <w:szCs w:val="24"/>
        </w:rPr>
        <w:t>Převzetí zboží</w:t>
      </w:r>
    </w:p>
    <w:p w14:paraId="6E5E5091" w14:textId="77777777" w:rsidR="00913EB9" w:rsidRPr="00881BA0" w:rsidRDefault="00913EB9" w:rsidP="00913EB9">
      <w:pPr>
        <w:spacing w:before="120" w:after="240" w:line="300" w:lineRule="atLeast"/>
        <w:ind w:left="851"/>
        <w:rPr>
          <w:sz w:val="24"/>
          <w:szCs w:val="24"/>
        </w:rPr>
      </w:pPr>
      <w:r w:rsidRPr="00881BA0">
        <w:rPr>
          <w:sz w:val="24"/>
          <w:szCs w:val="24"/>
        </w:rPr>
        <w:t>Zboží bez zbytečného odkladu, nejpozději do 14 dnů ode dne, kdy nám oznámíte, že odstupujete od této smlouvy, zašlete zpět nebo je předejte na adrese WINTECH CZ a.s., Seifertova 2834/33, 75002 Přerov. Lhůta se považuje za dodrženou, pokud nám odešlete zboží zpět před uplynutím 14 dnů.</w:t>
      </w:r>
    </w:p>
    <w:p w14:paraId="3345BF6B" w14:textId="77777777" w:rsidR="00913EB9" w:rsidRPr="00881BA0" w:rsidRDefault="00913EB9" w:rsidP="00913EB9">
      <w:pPr>
        <w:numPr>
          <w:ilvl w:val="3"/>
          <w:numId w:val="7"/>
        </w:numPr>
        <w:spacing w:after="0" w:line="300" w:lineRule="atLeast"/>
        <w:ind w:left="1135" w:hanging="284"/>
        <w:rPr>
          <w:b/>
          <w:sz w:val="24"/>
          <w:szCs w:val="24"/>
        </w:rPr>
      </w:pPr>
      <w:r w:rsidRPr="00881BA0">
        <w:rPr>
          <w:b/>
          <w:sz w:val="24"/>
          <w:szCs w:val="24"/>
        </w:rPr>
        <w:t>Náklady spojené s převzetím zboží</w:t>
      </w:r>
    </w:p>
    <w:p w14:paraId="36C320B9" w14:textId="76CB3717" w:rsidR="00913EB9" w:rsidRDefault="00913EB9" w:rsidP="00913EB9">
      <w:pPr>
        <w:spacing w:before="120" w:after="240" w:line="300" w:lineRule="atLeast"/>
        <w:ind w:left="851"/>
        <w:rPr>
          <w:sz w:val="24"/>
          <w:szCs w:val="24"/>
        </w:rPr>
      </w:pPr>
      <w:r w:rsidRPr="00881BA0">
        <w:rPr>
          <w:sz w:val="24"/>
          <w:szCs w:val="24"/>
        </w:rPr>
        <w:t>Ponesete přímé náklady spojené s navrácením zboží.</w:t>
      </w:r>
    </w:p>
    <w:p w14:paraId="7AED5758" w14:textId="77777777" w:rsidR="00913EB9" w:rsidRPr="00DA662A" w:rsidRDefault="00913EB9" w:rsidP="00913EB9">
      <w:pPr>
        <w:numPr>
          <w:ilvl w:val="3"/>
          <w:numId w:val="7"/>
        </w:numPr>
        <w:spacing w:after="0" w:line="300" w:lineRule="atLeast"/>
        <w:ind w:left="1135" w:hanging="284"/>
        <w:rPr>
          <w:sz w:val="24"/>
          <w:szCs w:val="24"/>
        </w:rPr>
      </w:pPr>
      <w:r w:rsidRPr="00DA662A">
        <w:rPr>
          <w:b/>
          <w:sz w:val="24"/>
          <w:szCs w:val="24"/>
        </w:rPr>
        <w:t>Odpovědnost za snížení hodnoty vráceného zboží</w:t>
      </w:r>
    </w:p>
    <w:p w14:paraId="7E3CBE21" w14:textId="77777777" w:rsidR="00913EB9" w:rsidRPr="00057FCA" w:rsidRDefault="00913EB9" w:rsidP="00913EB9">
      <w:pPr>
        <w:spacing w:before="120" w:after="240" w:line="300" w:lineRule="atLeast"/>
        <w:ind w:left="851"/>
        <w:rPr>
          <w:sz w:val="24"/>
          <w:szCs w:val="24"/>
        </w:rPr>
      </w:pPr>
      <w:r w:rsidRPr="00DA662A">
        <w:rPr>
          <w:sz w:val="24"/>
          <w:szCs w:val="24"/>
        </w:rPr>
        <w:t>Odpovídáte pouze za snížení hodnoty zboží v důsledku nakládaní s tímto zbožím jiným způsobem, než který je nutný k obeznámení se s povahou a vlastnostmi zboží, včetně jeho funkčnosti.</w:t>
      </w:r>
    </w:p>
    <w:p w14:paraId="768023F8" w14:textId="5CD7CD68" w:rsidR="001831D0" w:rsidRPr="00F51965" w:rsidRDefault="001831D0" w:rsidP="00913EB9">
      <w:pPr>
        <w:spacing w:after="240"/>
        <w:rPr>
          <w:sz w:val="24"/>
          <w:szCs w:val="24"/>
        </w:rPr>
      </w:pPr>
    </w:p>
    <w:p w14:paraId="742A7B55" w14:textId="77777777" w:rsidR="00FE120E" w:rsidRPr="00FF5F8E" w:rsidRDefault="001831D0" w:rsidP="00FE120E">
      <w:pPr>
        <w:spacing w:after="80" w:line="240" w:lineRule="exact"/>
        <w:rPr>
          <w:b/>
          <w:sz w:val="24"/>
          <w:szCs w:val="24"/>
        </w:rPr>
      </w:pPr>
      <w:r w:rsidRPr="00F51965">
        <w:rPr>
          <w:sz w:val="24"/>
          <w:szCs w:val="24"/>
        </w:rPr>
        <w:br w:type="page"/>
      </w:r>
      <w:r w:rsidR="00FE120E" w:rsidRPr="00FF5F8E">
        <w:rPr>
          <w:b/>
          <w:sz w:val="24"/>
          <w:szCs w:val="24"/>
        </w:rPr>
        <w:t>FORMULÁŘ PRO ODSTOUPENÍ OD SMLOUVY</w:t>
      </w:r>
    </w:p>
    <w:p w14:paraId="1CCA5561" w14:textId="77777777" w:rsidR="00FE120E" w:rsidRPr="00FF5F8E" w:rsidRDefault="00FE120E" w:rsidP="00FE120E">
      <w:pPr>
        <w:spacing w:after="80" w:line="240" w:lineRule="exact"/>
        <w:rPr>
          <w:sz w:val="24"/>
          <w:szCs w:val="24"/>
        </w:rPr>
      </w:pPr>
      <w:r w:rsidRPr="00FF5F8E">
        <w:rPr>
          <w:sz w:val="24"/>
          <w:szCs w:val="24"/>
        </w:rPr>
        <w:t>(Vyplňte tento formulář a pošlete jej zpět pouze v případě, že chcete odstoupit od smlouvy)</w:t>
      </w:r>
    </w:p>
    <w:p w14:paraId="193A3A7D" w14:textId="77777777" w:rsidR="00FE120E" w:rsidRPr="00FF5F8E" w:rsidRDefault="00FE120E" w:rsidP="00FE120E">
      <w:pPr>
        <w:spacing w:before="480" w:after="80" w:line="240" w:lineRule="exact"/>
        <w:rPr>
          <w:b/>
          <w:sz w:val="24"/>
          <w:szCs w:val="24"/>
        </w:rPr>
      </w:pPr>
      <w:r w:rsidRPr="00FF5F8E">
        <w:rPr>
          <w:b/>
          <w:sz w:val="24"/>
          <w:szCs w:val="24"/>
        </w:rPr>
        <w:t>Oznámení o odstoupení od smlouvy</w:t>
      </w:r>
    </w:p>
    <w:p w14:paraId="69E2957D" w14:textId="77777777" w:rsidR="00FE120E" w:rsidRPr="00FF5F8E" w:rsidRDefault="00FE120E" w:rsidP="00FE120E">
      <w:pPr>
        <w:spacing w:before="480" w:after="80" w:line="240" w:lineRule="exact"/>
        <w:rPr>
          <w:sz w:val="24"/>
          <w:szCs w:val="24"/>
        </w:rPr>
      </w:pPr>
      <w:r w:rsidRPr="00FF5F8E">
        <w:rPr>
          <w:sz w:val="24"/>
          <w:szCs w:val="24"/>
        </w:rPr>
        <w:t>Adresát:</w:t>
      </w:r>
      <w:r w:rsidRPr="00FF5F8E">
        <w:rPr>
          <w:b/>
          <w:sz w:val="24"/>
          <w:szCs w:val="24"/>
        </w:rPr>
        <w:tab/>
      </w:r>
      <w:r w:rsidRPr="00FF5F8E">
        <w:rPr>
          <w:sz w:val="24"/>
          <w:szCs w:val="24"/>
        </w:rPr>
        <w:t>WINTECH CZ a.s.</w:t>
      </w:r>
    </w:p>
    <w:p w14:paraId="348DD293" w14:textId="77777777" w:rsidR="00FE120E" w:rsidRPr="00FF5F8E" w:rsidRDefault="00FE120E" w:rsidP="00FE120E">
      <w:pPr>
        <w:spacing w:after="80" w:line="240" w:lineRule="exact"/>
        <w:rPr>
          <w:sz w:val="24"/>
          <w:szCs w:val="24"/>
        </w:rPr>
      </w:pPr>
      <w:r w:rsidRPr="00FF5F8E">
        <w:rPr>
          <w:sz w:val="24"/>
          <w:szCs w:val="24"/>
        </w:rPr>
        <w:tab/>
      </w:r>
      <w:r w:rsidRPr="00FF5F8E">
        <w:rPr>
          <w:sz w:val="24"/>
          <w:szCs w:val="24"/>
        </w:rPr>
        <w:tab/>
        <w:t>Seifertova 2834/33</w:t>
      </w:r>
    </w:p>
    <w:p w14:paraId="3FD41609" w14:textId="77777777" w:rsidR="00FE120E" w:rsidRPr="00FF5F8E" w:rsidRDefault="00FE120E" w:rsidP="00FE120E">
      <w:pPr>
        <w:spacing w:after="80" w:line="240" w:lineRule="exact"/>
        <w:rPr>
          <w:sz w:val="24"/>
          <w:szCs w:val="24"/>
        </w:rPr>
      </w:pPr>
      <w:r w:rsidRPr="00FF5F8E">
        <w:rPr>
          <w:sz w:val="24"/>
          <w:szCs w:val="24"/>
        </w:rPr>
        <w:tab/>
      </w:r>
      <w:r w:rsidRPr="00FF5F8E">
        <w:rPr>
          <w:sz w:val="24"/>
          <w:szCs w:val="24"/>
        </w:rPr>
        <w:tab/>
        <w:t>75002 Přerov</w:t>
      </w:r>
    </w:p>
    <w:p w14:paraId="465E3FCB" w14:textId="77777777" w:rsidR="00FE120E" w:rsidRPr="00FF5F8E" w:rsidRDefault="00FE120E" w:rsidP="00FE120E">
      <w:pPr>
        <w:spacing w:before="480" w:after="80" w:line="240" w:lineRule="exact"/>
        <w:rPr>
          <w:sz w:val="24"/>
          <w:szCs w:val="24"/>
        </w:rPr>
      </w:pPr>
      <w:r w:rsidRPr="00FF5F8E">
        <w:rPr>
          <w:sz w:val="24"/>
          <w:szCs w:val="24"/>
        </w:rPr>
        <w:t>Internetová adresa prodávajícího:</w:t>
      </w:r>
      <w:r w:rsidRPr="00FF5F8E">
        <w:rPr>
          <w:sz w:val="24"/>
          <w:szCs w:val="24"/>
        </w:rPr>
        <w:tab/>
      </w:r>
      <w:r w:rsidRPr="00FF5F8E">
        <w:rPr>
          <w:sz w:val="24"/>
          <w:szCs w:val="24"/>
        </w:rPr>
        <w:tab/>
      </w:r>
      <w:hyperlink r:id="rId21" w:history="1">
        <w:r w:rsidRPr="00943D10">
          <w:rPr>
            <w:sz w:val="24"/>
            <w:szCs w:val="24"/>
          </w:rPr>
          <w:t>www.biketone.cz</w:t>
        </w:r>
      </w:hyperlink>
    </w:p>
    <w:p w14:paraId="28C2377F" w14:textId="77777777" w:rsidR="00FE120E" w:rsidRPr="00FF5F8E" w:rsidRDefault="00FE120E" w:rsidP="00FE120E">
      <w:pPr>
        <w:spacing w:after="80" w:line="240" w:lineRule="exact"/>
        <w:rPr>
          <w:sz w:val="24"/>
          <w:szCs w:val="24"/>
        </w:rPr>
      </w:pPr>
      <w:r w:rsidRPr="00FF5F8E">
        <w:rPr>
          <w:sz w:val="24"/>
          <w:szCs w:val="24"/>
        </w:rPr>
        <w:t>E-mailová adresa prodávajícího:</w:t>
      </w:r>
      <w:r w:rsidRPr="00FF5F8E">
        <w:rPr>
          <w:sz w:val="24"/>
          <w:szCs w:val="24"/>
        </w:rPr>
        <w:tab/>
      </w:r>
      <w:r w:rsidRPr="00FF5F8E">
        <w:rPr>
          <w:sz w:val="24"/>
          <w:szCs w:val="24"/>
        </w:rPr>
        <w:tab/>
      </w:r>
      <w:hyperlink r:id="rId22" w:history="1">
        <w:r w:rsidRPr="00943D10">
          <w:rPr>
            <w:sz w:val="24"/>
            <w:szCs w:val="24"/>
          </w:rPr>
          <w:t>info@biketone.cz</w:t>
        </w:r>
      </w:hyperlink>
    </w:p>
    <w:p w14:paraId="3DD7DA6E" w14:textId="77777777" w:rsidR="00FE120E" w:rsidRPr="00FF5F8E" w:rsidRDefault="00FE120E" w:rsidP="00FE120E">
      <w:pPr>
        <w:spacing w:after="80" w:line="240" w:lineRule="exact"/>
        <w:rPr>
          <w:sz w:val="24"/>
          <w:szCs w:val="24"/>
        </w:rPr>
      </w:pPr>
      <w:r w:rsidRPr="00FF5F8E">
        <w:rPr>
          <w:sz w:val="24"/>
          <w:szCs w:val="24"/>
        </w:rPr>
        <w:t>Telefon prodávajícího:</w:t>
      </w:r>
      <w:r w:rsidRPr="00FF5F8E">
        <w:rPr>
          <w:sz w:val="24"/>
          <w:szCs w:val="24"/>
        </w:rPr>
        <w:tab/>
      </w:r>
      <w:r w:rsidRPr="00FF5F8E">
        <w:rPr>
          <w:sz w:val="24"/>
          <w:szCs w:val="24"/>
        </w:rPr>
        <w:tab/>
      </w:r>
      <w:r w:rsidRPr="00FF5F8E">
        <w:rPr>
          <w:sz w:val="24"/>
          <w:szCs w:val="24"/>
        </w:rPr>
        <w:tab/>
        <w:t>+420 581 808 222, +420 581 808 250</w:t>
      </w:r>
    </w:p>
    <w:p w14:paraId="1CE378E4" w14:textId="77777777" w:rsidR="00FE120E" w:rsidRPr="00FF5F8E" w:rsidRDefault="00FE120E" w:rsidP="00FE120E">
      <w:pPr>
        <w:spacing w:before="480" w:after="80" w:line="240" w:lineRule="auto"/>
        <w:rPr>
          <w:sz w:val="24"/>
          <w:szCs w:val="24"/>
        </w:rPr>
      </w:pPr>
      <w:r w:rsidRPr="00FF5F8E">
        <w:rPr>
          <w:sz w:val="24"/>
          <w:szCs w:val="24"/>
        </w:rPr>
        <w:t>Oznamuji/oznamujeme (*), že tímto odstupuji/odstupujeme (*) od smlouvy o nákupu tohoto zboží:</w:t>
      </w:r>
    </w:p>
    <w:tbl>
      <w:tblPr>
        <w:tblW w:w="5000" w:type="pct"/>
        <w:tblCellMar>
          <w:left w:w="0" w:type="dxa"/>
          <w:right w:w="0" w:type="dxa"/>
        </w:tblCellMar>
        <w:tblLook w:val="04A0" w:firstRow="1" w:lastRow="0" w:firstColumn="1" w:lastColumn="0" w:noHBand="0" w:noVBand="1"/>
      </w:tblPr>
      <w:tblGrid>
        <w:gridCol w:w="9071"/>
      </w:tblGrid>
      <w:tr w:rsidR="00FE120E" w:rsidRPr="00FF5F8E" w14:paraId="19F33597" w14:textId="77777777" w:rsidTr="00B71A7F">
        <w:trPr>
          <w:trHeight w:hRule="exact" w:val="397"/>
        </w:trPr>
        <w:tc>
          <w:tcPr>
            <w:tcW w:w="5000" w:type="pct"/>
            <w:tcBorders>
              <w:bottom w:val="single" w:sz="4" w:space="0" w:color="BFBFBF"/>
            </w:tcBorders>
          </w:tcPr>
          <w:p w14:paraId="5DA18EE1" w14:textId="77777777" w:rsidR="00FE120E" w:rsidRPr="00FE120E" w:rsidRDefault="00FE120E" w:rsidP="00B71A7F">
            <w:pPr>
              <w:pStyle w:val="Texttabulky"/>
              <w:spacing w:after="80" w:line="240" w:lineRule="exact"/>
              <w:ind w:left="0"/>
              <w:rPr>
                <w:color w:val="auto"/>
                <w:sz w:val="24"/>
                <w:szCs w:val="24"/>
              </w:rPr>
            </w:pPr>
          </w:p>
        </w:tc>
      </w:tr>
      <w:tr w:rsidR="00FE120E" w:rsidRPr="00FF5F8E" w14:paraId="32D23DA2" w14:textId="77777777" w:rsidTr="00B71A7F">
        <w:trPr>
          <w:trHeight w:hRule="exact" w:val="340"/>
        </w:trPr>
        <w:tc>
          <w:tcPr>
            <w:tcW w:w="5000" w:type="pct"/>
            <w:tcBorders>
              <w:bottom w:val="single" w:sz="4" w:space="0" w:color="BFBFBF"/>
            </w:tcBorders>
          </w:tcPr>
          <w:p w14:paraId="225BB241" w14:textId="77777777" w:rsidR="00FE120E" w:rsidRPr="00FE120E" w:rsidRDefault="00FE120E" w:rsidP="00B71A7F">
            <w:pPr>
              <w:pStyle w:val="Texttabulky"/>
              <w:spacing w:after="80" w:line="240" w:lineRule="exact"/>
              <w:rPr>
                <w:color w:val="auto"/>
                <w:sz w:val="24"/>
                <w:szCs w:val="24"/>
              </w:rPr>
            </w:pPr>
          </w:p>
        </w:tc>
      </w:tr>
      <w:tr w:rsidR="00FE120E" w:rsidRPr="00FF5F8E" w14:paraId="18C17C88" w14:textId="77777777" w:rsidTr="00B71A7F">
        <w:trPr>
          <w:trHeight w:hRule="exact" w:val="397"/>
        </w:trPr>
        <w:tc>
          <w:tcPr>
            <w:tcW w:w="5000" w:type="pct"/>
          </w:tcPr>
          <w:p w14:paraId="46933768" w14:textId="77777777" w:rsidR="00FE120E" w:rsidRPr="00FE120E" w:rsidRDefault="00FE120E" w:rsidP="00B71A7F">
            <w:pPr>
              <w:pStyle w:val="Texttabulky"/>
              <w:spacing w:after="80" w:line="240" w:lineRule="exact"/>
              <w:ind w:left="0"/>
              <w:rPr>
                <w:color w:val="auto"/>
                <w:sz w:val="24"/>
                <w:szCs w:val="24"/>
              </w:rPr>
            </w:pPr>
          </w:p>
        </w:tc>
      </w:tr>
    </w:tbl>
    <w:p w14:paraId="51D32886" w14:textId="77777777" w:rsidR="00FE120E" w:rsidRPr="00FF5F8E" w:rsidRDefault="00FE120E" w:rsidP="00FE120E">
      <w:pPr>
        <w:spacing w:after="80" w:line="240" w:lineRule="exact"/>
        <w:rPr>
          <w:sz w:val="24"/>
          <w:szCs w:val="24"/>
        </w:rPr>
      </w:pPr>
      <w:r w:rsidRPr="00FF5F8E">
        <w:rPr>
          <w:sz w:val="24"/>
          <w:szCs w:val="24"/>
        </w:rPr>
        <w:t xml:space="preserve">Datum objednání zboží: </w:t>
      </w:r>
    </w:p>
    <w:p w14:paraId="2CC68295" w14:textId="77777777" w:rsidR="00FE120E" w:rsidRPr="00FF5F8E" w:rsidRDefault="00FE120E" w:rsidP="00FE120E">
      <w:pPr>
        <w:spacing w:after="80" w:line="240" w:lineRule="exact"/>
        <w:rPr>
          <w:sz w:val="24"/>
          <w:szCs w:val="24"/>
        </w:rPr>
      </w:pPr>
      <w:r w:rsidRPr="00FF5F8E">
        <w:rPr>
          <w:sz w:val="24"/>
          <w:szCs w:val="24"/>
        </w:rPr>
        <w:t xml:space="preserve">Datum obdržení zboží (datum, kdy jsem zboží převzal/a): </w:t>
      </w:r>
    </w:p>
    <w:p w14:paraId="568C692A" w14:textId="77777777" w:rsidR="00FE120E" w:rsidRPr="00FF5F8E" w:rsidRDefault="00FE120E" w:rsidP="00FE120E">
      <w:pPr>
        <w:spacing w:after="80" w:line="240" w:lineRule="exact"/>
        <w:rPr>
          <w:sz w:val="24"/>
          <w:szCs w:val="24"/>
        </w:rPr>
      </w:pPr>
      <w:r w:rsidRPr="00FF5F8E">
        <w:rPr>
          <w:sz w:val="24"/>
          <w:szCs w:val="24"/>
        </w:rPr>
        <w:t xml:space="preserve">Číslo objednávky (**): </w:t>
      </w:r>
    </w:p>
    <w:p w14:paraId="63AB64B2" w14:textId="77777777" w:rsidR="00FE120E" w:rsidRPr="00FF5F8E" w:rsidRDefault="00FE120E" w:rsidP="00FE120E">
      <w:pPr>
        <w:spacing w:after="80" w:line="240" w:lineRule="exact"/>
        <w:rPr>
          <w:sz w:val="24"/>
          <w:szCs w:val="24"/>
        </w:rPr>
      </w:pPr>
      <w:r w:rsidRPr="00FF5F8E">
        <w:rPr>
          <w:sz w:val="24"/>
          <w:szCs w:val="24"/>
        </w:rPr>
        <w:t xml:space="preserve">Jméno a příjmení spotřebitele/ spotřebitelů: </w:t>
      </w:r>
    </w:p>
    <w:p w14:paraId="4142E4D8" w14:textId="77777777" w:rsidR="00FE120E" w:rsidRPr="00FF5F8E" w:rsidRDefault="00FE120E" w:rsidP="00FE120E">
      <w:pPr>
        <w:spacing w:after="80" w:line="240" w:lineRule="exact"/>
        <w:rPr>
          <w:sz w:val="24"/>
          <w:szCs w:val="24"/>
        </w:rPr>
      </w:pPr>
      <w:r w:rsidRPr="00FF5F8E">
        <w:rPr>
          <w:sz w:val="24"/>
          <w:szCs w:val="24"/>
        </w:rPr>
        <w:t xml:space="preserve">Adresa spotřebitele/ spotřebitelů: </w:t>
      </w:r>
    </w:p>
    <w:p w14:paraId="3E5206B0" w14:textId="77777777" w:rsidR="00FE120E" w:rsidRPr="00FF5F8E" w:rsidRDefault="00FE120E" w:rsidP="00FE120E">
      <w:pPr>
        <w:spacing w:after="80" w:line="240" w:lineRule="exact"/>
        <w:rPr>
          <w:sz w:val="24"/>
          <w:szCs w:val="24"/>
        </w:rPr>
      </w:pPr>
      <w:r w:rsidRPr="00FF5F8E">
        <w:rPr>
          <w:sz w:val="24"/>
          <w:szCs w:val="24"/>
        </w:rPr>
        <w:t xml:space="preserve">E-mailová adresa spotřebitele/ spotřebitelů: </w:t>
      </w:r>
    </w:p>
    <w:p w14:paraId="6BD76E11" w14:textId="77777777" w:rsidR="00FE120E" w:rsidRPr="00FF5F8E" w:rsidRDefault="00FE120E" w:rsidP="00FE120E">
      <w:pPr>
        <w:spacing w:after="80" w:line="240" w:lineRule="exact"/>
        <w:rPr>
          <w:sz w:val="24"/>
          <w:szCs w:val="24"/>
        </w:rPr>
      </w:pPr>
      <w:r w:rsidRPr="00FF5F8E">
        <w:rPr>
          <w:sz w:val="24"/>
          <w:szCs w:val="24"/>
        </w:rPr>
        <w:t xml:space="preserve">Kontaktní telefon spotřebitele/ spotřebitelů: </w:t>
      </w:r>
    </w:p>
    <w:p w14:paraId="42A6841A" w14:textId="77777777" w:rsidR="00FE120E" w:rsidRPr="00FF5F8E" w:rsidRDefault="00FE120E" w:rsidP="00FE120E">
      <w:pPr>
        <w:spacing w:after="80" w:line="240" w:lineRule="exact"/>
        <w:rPr>
          <w:sz w:val="24"/>
          <w:szCs w:val="24"/>
        </w:rPr>
      </w:pPr>
      <w:r w:rsidRPr="00FF5F8E">
        <w:rPr>
          <w:sz w:val="24"/>
          <w:szCs w:val="24"/>
        </w:rPr>
        <w:t xml:space="preserve">Kupní cena byla uhrazena způsobem: </w:t>
      </w:r>
    </w:p>
    <w:p w14:paraId="0926B217" w14:textId="77777777" w:rsidR="00FE120E" w:rsidRPr="00FF5F8E" w:rsidRDefault="00FE120E" w:rsidP="00F0652D">
      <w:pPr>
        <w:spacing w:line="240" w:lineRule="exact"/>
        <w:rPr>
          <w:sz w:val="24"/>
          <w:szCs w:val="24"/>
        </w:rPr>
      </w:pPr>
      <w:r w:rsidRPr="00FF5F8E">
        <w:rPr>
          <w:sz w:val="24"/>
          <w:szCs w:val="24"/>
        </w:rPr>
        <w:t xml:space="preserve">Prosím o vrácení kupní ceny způsobem: </w:t>
      </w:r>
    </w:p>
    <w:p w14:paraId="2C8ACB43" w14:textId="77777777" w:rsidR="00FE120E" w:rsidRPr="00FF5F8E" w:rsidRDefault="00FE120E" w:rsidP="00BA2155">
      <w:pPr>
        <w:spacing w:after="160" w:line="240" w:lineRule="exact"/>
        <w:ind w:left="720" w:firstLine="720"/>
        <w:rPr>
          <w:sz w:val="24"/>
          <w:szCs w:val="24"/>
        </w:rPr>
      </w:pPr>
      <w:r w:rsidRPr="00FF5F8E">
        <w:rPr>
          <w:sz w:val="24"/>
          <w:szCs w:val="24"/>
        </w:rPr>
        <w:t>Bezhotovostním převodem na bankovní účet číslo:</w:t>
      </w:r>
    </w:p>
    <w:p w14:paraId="63A497F0" w14:textId="0666D54E" w:rsidR="00FE120E" w:rsidRDefault="007158DA" w:rsidP="00943D10">
      <w:pPr>
        <w:spacing w:after="240" w:line="240" w:lineRule="exact"/>
        <w:ind w:left="2880" w:firstLine="720"/>
        <w:rPr>
          <w:sz w:val="24"/>
          <w:szCs w:val="24"/>
        </w:rPr>
      </w:pPr>
      <w:r>
        <w:rPr>
          <w:noProof/>
          <w:sz w:val="24"/>
          <w:szCs w:val="24"/>
        </w:rPr>
        <w:pict w14:anchorId="3ADB935A">
          <v:shapetype id="_x0000_t32" coordsize="21600,21600" o:spt="32" o:oned="t" path="m,l21600,21600e" filled="f">
            <v:path arrowok="t" fillok="f" o:connecttype="none"/>
            <o:lock v:ext="edit" shapetype="t"/>
          </v:shapetype>
          <v:shape id="_x0000_s1027" type="#_x0000_t32" style="position:absolute;left:0;text-align:left;margin-left:189.5pt;margin-top:10.75pt;width:60.6pt;height:0;z-index:251659264" o:connectortype="straight" strokecolor="#bfbfbf" strokeweight=".5pt">
            <v:shadow type="perspective" color="#974706" opacity=".5" offset="1pt" offset2="-1pt"/>
          </v:shape>
        </w:pict>
      </w:r>
      <w:r>
        <w:rPr>
          <w:noProof/>
          <w:sz w:val="24"/>
          <w:szCs w:val="24"/>
        </w:rPr>
        <w:pict w14:anchorId="3ADB935A">
          <v:shape id="_x0000_s1026" type="#_x0000_t32" style="position:absolute;left:0;text-align:left;margin-left:72.85pt;margin-top:10.75pt;width:104.3pt;height:0;z-index:251658240" o:connectortype="straight" strokecolor="#bfbfbf [2412]" strokeweight=".5pt">
            <v:shadow type="perspective" color="#974706 [1609]" opacity=".5" offset="1pt" offset2="-1pt"/>
          </v:shape>
        </w:pict>
      </w:r>
      <w:r w:rsidR="00BA2155">
        <w:rPr>
          <w:sz w:val="24"/>
          <w:szCs w:val="24"/>
        </w:rPr>
        <w:t xml:space="preserve"> </w:t>
      </w:r>
      <w:r w:rsidR="00FE120E" w:rsidRPr="00FF5F8E">
        <w:rPr>
          <w:sz w:val="24"/>
          <w:szCs w:val="24"/>
        </w:rPr>
        <w:t xml:space="preserve">/ </w:t>
      </w:r>
    </w:p>
    <w:tbl>
      <w:tblPr>
        <w:tblW w:w="5178" w:type="pct"/>
        <w:tblCellMar>
          <w:left w:w="0" w:type="dxa"/>
          <w:right w:w="0" w:type="dxa"/>
        </w:tblCellMar>
        <w:tblLook w:val="04A0" w:firstRow="1" w:lastRow="0" w:firstColumn="1" w:lastColumn="0" w:noHBand="0" w:noVBand="1"/>
      </w:tblPr>
      <w:tblGrid>
        <w:gridCol w:w="5582"/>
        <w:gridCol w:w="1341"/>
        <w:gridCol w:w="2471"/>
      </w:tblGrid>
      <w:tr w:rsidR="00FE120E" w:rsidRPr="00FF5F8E" w14:paraId="21E6D7E8" w14:textId="77777777" w:rsidTr="00870E85">
        <w:trPr>
          <w:trHeight w:val="579"/>
        </w:trPr>
        <w:tc>
          <w:tcPr>
            <w:tcW w:w="5582" w:type="dxa"/>
            <w:tcBorders>
              <w:bottom w:val="single" w:sz="4" w:space="0" w:color="BFBFBF"/>
            </w:tcBorders>
          </w:tcPr>
          <w:p w14:paraId="3C65C0C8" w14:textId="77777777" w:rsidR="00FE120E" w:rsidRPr="00FE120E" w:rsidRDefault="00FE120E" w:rsidP="00B71A7F">
            <w:pPr>
              <w:pStyle w:val="Texttabulky"/>
              <w:spacing w:before="0" w:after="0"/>
              <w:ind w:left="0"/>
              <w:rPr>
                <w:rFonts w:eastAsia="Times New Roman"/>
                <w:color w:val="auto"/>
                <w:sz w:val="24"/>
                <w:szCs w:val="24"/>
                <w:lang w:eastAsia="cs-CZ"/>
              </w:rPr>
            </w:pPr>
          </w:p>
        </w:tc>
        <w:tc>
          <w:tcPr>
            <w:tcW w:w="1341" w:type="dxa"/>
          </w:tcPr>
          <w:p w14:paraId="26A19665" w14:textId="77777777" w:rsidR="00FE120E" w:rsidRPr="00FF5F8E" w:rsidRDefault="00FE120E" w:rsidP="00B71A7F">
            <w:pPr>
              <w:rPr>
                <w:sz w:val="24"/>
                <w:szCs w:val="24"/>
              </w:rPr>
            </w:pPr>
          </w:p>
        </w:tc>
        <w:tc>
          <w:tcPr>
            <w:tcW w:w="2471" w:type="dxa"/>
            <w:tcBorders>
              <w:bottom w:val="single" w:sz="4" w:space="0" w:color="BFBFBF"/>
            </w:tcBorders>
          </w:tcPr>
          <w:p w14:paraId="20135D16" w14:textId="77777777" w:rsidR="00FE120E" w:rsidRPr="00FE120E" w:rsidRDefault="00FE120E" w:rsidP="00B71A7F">
            <w:pPr>
              <w:pStyle w:val="Texttabulky"/>
              <w:rPr>
                <w:rFonts w:eastAsia="Times New Roman"/>
                <w:color w:val="auto"/>
                <w:sz w:val="24"/>
                <w:szCs w:val="24"/>
                <w:lang w:eastAsia="cs-CZ"/>
              </w:rPr>
            </w:pPr>
          </w:p>
        </w:tc>
      </w:tr>
      <w:tr w:rsidR="00FE120E" w:rsidRPr="00FF5F8E" w14:paraId="371B4291" w14:textId="77777777" w:rsidTr="00870E85">
        <w:trPr>
          <w:trHeight w:val="1076"/>
        </w:trPr>
        <w:tc>
          <w:tcPr>
            <w:tcW w:w="5582" w:type="dxa"/>
            <w:tcBorders>
              <w:top w:val="single" w:sz="4" w:space="0" w:color="BFBFBF"/>
            </w:tcBorders>
          </w:tcPr>
          <w:p w14:paraId="2FF59AA0" w14:textId="77777777" w:rsidR="00FE120E" w:rsidRPr="00FF5F8E" w:rsidRDefault="00FE120E" w:rsidP="00B71A7F">
            <w:pPr>
              <w:spacing w:before="120" w:after="80" w:line="240" w:lineRule="exact"/>
              <w:rPr>
                <w:sz w:val="24"/>
                <w:szCs w:val="24"/>
              </w:rPr>
            </w:pPr>
            <w:r w:rsidRPr="00FF5F8E">
              <w:rPr>
                <w:sz w:val="24"/>
                <w:szCs w:val="24"/>
              </w:rPr>
              <w:t>Podpis spotřebitele/spotřebitelů</w:t>
            </w:r>
          </w:p>
          <w:p w14:paraId="7C39C091" w14:textId="77777777" w:rsidR="00FE120E" w:rsidRPr="00FF5F8E" w:rsidRDefault="00FE120E" w:rsidP="00B71A7F">
            <w:pPr>
              <w:spacing w:line="240" w:lineRule="exact"/>
              <w:rPr>
                <w:sz w:val="24"/>
                <w:szCs w:val="24"/>
              </w:rPr>
            </w:pPr>
            <w:r w:rsidRPr="00FF5F8E">
              <w:rPr>
                <w:sz w:val="24"/>
                <w:szCs w:val="24"/>
              </w:rPr>
              <w:t>(pouze pokud je tento formulář zasílán v listinné podobě)</w:t>
            </w:r>
          </w:p>
        </w:tc>
        <w:tc>
          <w:tcPr>
            <w:tcW w:w="1341" w:type="dxa"/>
          </w:tcPr>
          <w:p w14:paraId="4E9D6FB7" w14:textId="77777777" w:rsidR="00FE120E" w:rsidRPr="00FF5F8E" w:rsidRDefault="00FE120E" w:rsidP="00B71A7F">
            <w:pPr>
              <w:spacing w:line="240" w:lineRule="exact"/>
              <w:rPr>
                <w:sz w:val="24"/>
                <w:szCs w:val="24"/>
              </w:rPr>
            </w:pPr>
          </w:p>
        </w:tc>
        <w:tc>
          <w:tcPr>
            <w:tcW w:w="2471" w:type="dxa"/>
            <w:tcBorders>
              <w:top w:val="single" w:sz="4" w:space="0" w:color="BFBFBF"/>
            </w:tcBorders>
          </w:tcPr>
          <w:p w14:paraId="08D38ED5" w14:textId="77777777" w:rsidR="00FE120E" w:rsidRPr="00FF5F8E" w:rsidRDefault="00FE120E" w:rsidP="00B71A7F">
            <w:pPr>
              <w:spacing w:before="120" w:line="240" w:lineRule="exact"/>
              <w:rPr>
                <w:sz w:val="24"/>
                <w:szCs w:val="24"/>
              </w:rPr>
            </w:pPr>
            <w:r w:rsidRPr="00FF5F8E">
              <w:rPr>
                <w:sz w:val="24"/>
                <w:szCs w:val="24"/>
              </w:rPr>
              <w:t>Datum</w:t>
            </w:r>
          </w:p>
        </w:tc>
      </w:tr>
    </w:tbl>
    <w:p w14:paraId="2BD58F91" w14:textId="77777777" w:rsidR="00FE120E" w:rsidRPr="00FF5F8E" w:rsidRDefault="00FE120E" w:rsidP="00FE120E">
      <w:pPr>
        <w:spacing w:line="240" w:lineRule="exact"/>
        <w:rPr>
          <w:sz w:val="24"/>
          <w:szCs w:val="24"/>
        </w:rPr>
      </w:pPr>
    </w:p>
    <w:p w14:paraId="3AF16DD1" w14:textId="77777777" w:rsidR="00FE120E" w:rsidRPr="00FF5F8E" w:rsidRDefault="00FE120E" w:rsidP="00FE120E">
      <w:pPr>
        <w:spacing w:after="80" w:line="240" w:lineRule="exact"/>
        <w:rPr>
          <w:sz w:val="24"/>
          <w:szCs w:val="24"/>
        </w:rPr>
      </w:pPr>
      <w:r w:rsidRPr="00FF5F8E">
        <w:rPr>
          <w:sz w:val="24"/>
          <w:szCs w:val="24"/>
        </w:rPr>
        <w:t>(*) Nehodící se škrtněte</w:t>
      </w:r>
    </w:p>
    <w:p w14:paraId="5B0EB0FB" w14:textId="77777777" w:rsidR="00FE120E" w:rsidRDefault="00FE120E" w:rsidP="00FE120E">
      <w:pPr>
        <w:spacing w:after="0" w:line="240" w:lineRule="exact"/>
        <w:rPr>
          <w:sz w:val="24"/>
          <w:szCs w:val="24"/>
        </w:rPr>
      </w:pPr>
      <w:r w:rsidRPr="00FF5F8E">
        <w:rPr>
          <w:sz w:val="24"/>
          <w:szCs w:val="24"/>
        </w:rPr>
        <w:t>(**) Nepovinný údaj, jeho uvedení však urychlí vyřízení Vašeho požadavku.</w:t>
      </w:r>
    </w:p>
    <w:sectPr w:rsidR="00FE120E" w:rsidSect="00C14B86">
      <w:headerReference w:type="default" r:id="rId23"/>
      <w:footerReference w:type="default" r:id="rId24"/>
      <w:pgSz w:w="11907" w:h="16840" w:code="9"/>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C2D59" w14:textId="77777777" w:rsidR="00021627" w:rsidRDefault="00021627">
      <w:r>
        <w:separator/>
      </w:r>
    </w:p>
  </w:endnote>
  <w:endnote w:type="continuationSeparator" w:id="0">
    <w:p w14:paraId="2947D46C" w14:textId="77777777" w:rsidR="00021627" w:rsidRDefault="0002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F20F" w14:textId="77777777" w:rsidR="00021627" w:rsidRPr="00EE1E79" w:rsidRDefault="007158DA" w:rsidP="002A5F71">
    <w:pPr>
      <w:pStyle w:val="Zpat"/>
    </w:pPr>
    <w:r>
      <w:rPr>
        <w:noProof/>
      </w:rPr>
      <w:pict w14:anchorId="71C5ABF5">
        <v:shapetype id="_x0000_t202" coordsize="21600,21600" o:spt="202" path="m,l,21600r21600,l21600,xe">
          <v:stroke joinstyle="miter"/>
          <v:path gradientshapeok="t" o:connecttype="rect"/>
        </v:shapetype>
        <v:shape id="_x0000_s2049" type="#_x0000_t202" style="position:absolute;margin-left:226pt;margin-top:5.05pt;width:45pt;height:18pt;z-index:251660288" filled="f" stroked="f">
          <v:textbox inset="0,0,0,0">
            <w:txbxContent>
              <w:p w14:paraId="4762D3F5" w14:textId="0E305CB3" w:rsidR="00021627" w:rsidRPr="00B94BA0" w:rsidRDefault="00021627" w:rsidP="002A5F71">
                <w:pPr>
                  <w:spacing w:line="240" w:lineRule="auto"/>
                  <w:rPr>
                    <w:sz w:val="20"/>
                  </w:rPr>
                </w:pPr>
                <w:r w:rsidRPr="00B94BA0">
                  <w:rPr>
                    <w:rStyle w:val="slostrnky"/>
                    <w:sz w:val="20"/>
                  </w:rPr>
                  <w:fldChar w:fldCharType="begin"/>
                </w:r>
                <w:r w:rsidRPr="00B94BA0">
                  <w:rPr>
                    <w:rStyle w:val="slostrnky"/>
                    <w:sz w:val="20"/>
                  </w:rPr>
                  <w:instrText xml:space="preserve"> PAGE </w:instrText>
                </w:r>
                <w:r w:rsidRPr="00B94BA0">
                  <w:rPr>
                    <w:rStyle w:val="slostrnky"/>
                    <w:sz w:val="20"/>
                  </w:rPr>
                  <w:fldChar w:fldCharType="separate"/>
                </w:r>
                <w:r w:rsidR="007158DA">
                  <w:rPr>
                    <w:rStyle w:val="slostrnky"/>
                    <w:noProof/>
                    <w:sz w:val="20"/>
                  </w:rPr>
                  <w:t>1</w:t>
                </w:r>
                <w:r w:rsidRPr="00B94BA0">
                  <w:rPr>
                    <w:rStyle w:val="slostrnky"/>
                    <w:sz w:val="20"/>
                  </w:rPr>
                  <w:fldChar w:fldCharType="end"/>
                </w:r>
                <w:r w:rsidRPr="00B94BA0">
                  <w:rPr>
                    <w:rStyle w:val="slostrnky"/>
                    <w:sz w:val="20"/>
                  </w:rPr>
                  <w:t xml:space="preserve"> /</w:t>
                </w:r>
                <w:r>
                  <w:rPr>
                    <w:rStyle w:val="slostrnky"/>
                    <w:noProof/>
                    <w:sz w:val="20"/>
                  </w:rPr>
                  <w:t>1</w:t>
                </w:r>
                <w:r w:rsidR="00317884">
                  <w:rPr>
                    <w:rStyle w:val="slostrnky"/>
                    <w:noProof/>
                    <w:sz w:val="20"/>
                  </w:rPr>
                  <w:t>9</w:t>
                </w:r>
              </w:p>
            </w:txbxContent>
          </v:textbox>
        </v:shape>
      </w:pict>
    </w:r>
  </w:p>
  <w:p w14:paraId="69690070" w14:textId="77777777" w:rsidR="00021627" w:rsidRPr="00EE1E79" w:rsidRDefault="00021627" w:rsidP="00EE1E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FF24E" w14:textId="77777777" w:rsidR="00021627" w:rsidRDefault="00021627">
      <w:r>
        <w:separator/>
      </w:r>
    </w:p>
  </w:footnote>
  <w:footnote w:type="continuationSeparator" w:id="0">
    <w:p w14:paraId="194DB0EB" w14:textId="77777777" w:rsidR="00021627" w:rsidRDefault="0002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CE40" w14:textId="18119B5D" w:rsidR="00021627" w:rsidRPr="00AE7849" w:rsidRDefault="007158DA" w:rsidP="00715481">
    <w:pPr>
      <w:pStyle w:val="Zhlav"/>
      <w:tabs>
        <w:tab w:val="clear" w:pos="8640"/>
        <w:tab w:val="right" w:pos="9639"/>
      </w:tabs>
      <w:jc w:val="right"/>
    </w:pPr>
    <w:r>
      <w:pict w14:anchorId="20763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6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D20E58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7E726470"/>
    <w:lvl w:ilvl="0">
      <w:start w:val="1"/>
      <w:numFmt w:val="decimal"/>
      <w:lvlText w:val="%1."/>
      <w:lvlJc w:val="left"/>
      <w:pPr>
        <w:tabs>
          <w:tab w:val="num" w:pos="360"/>
        </w:tabs>
        <w:ind w:left="360" w:hanging="360"/>
      </w:pPr>
      <w:rPr>
        <w:rFonts w:cs="Times New Roman"/>
      </w:rPr>
    </w:lvl>
  </w:abstractNum>
  <w:abstractNum w:abstractNumId="2">
    <w:nsid w:val="00000002"/>
    <w:multiLevelType w:val="multilevel"/>
    <w:tmpl w:val="00000002"/>
    <w:name w:val="Outline"/>
    <w:lvl w:ilvl="0">
      <w:start w:val="1"/>
      <w:numFmt w:val="decimal"/>
      <w:lvlText w:val="%1"/>
      <w:lvlJc w:val="left"/>
      <w:pPr>
        <w:tabs>
          <w:tab w:val="num" w:pos="709"/>
        </w:tabs>
        <w:ind w:left="709" w:hanging="709"/>
      </w:pPr>
      <w:rPr>
        <w:rFonts w:cs="Times New Roman"/>
      </w:rPr>
    </w:lvl>
    <w:lvl w:ilvl="1">
      <w:start w:val="5"/>
      <w:numFmt w:val="decimal"/>
      <w:lvlText w:val="%1.%2"/>
      <w:lvlJc w:val="left"/>
      <w:pPr>
        <w:tabs>
          <w:tab w:val="num" w:pos="1418"/>
        </w:tabs>
        <w:ind w:left="1418" w:hanging="709"/>
      </w:pPr>
      <w:rPr>
        <w:rFonts w:cs="Times New Roman"/>
      </w:rPr>
    </w:lvl>
    <w:lvl w:ilvl="2">
      <w:start w:val="1"/>
      <w:numFmt w:val="decimal"/>
      <w:lvlText w:val="%1.%2.%3"/>
      <w:lvlJc w:val="left"/>
      <w:pPr>
        <w:tabs>
          <w:tab w:val="num" w:pos="2268"/>
        </w:tabs>
        <w:ind w:left="2268" w:hanging="709"/>
      </w:pPr>
      <w:rPr>
        <w:rFonts w:cs="Times New Roman"/>
      </w:rPr>
    </w:lvl>
    <w:lvl w:ilvl="3">
      <w:start w:val="1"/>
      <w:numFmt w:val="decimal"/>
      <w:lvlText w:val="%1.%2.%3.%4"/>
      <w:lvlJc w:val="left"/>
      <w:pPr>
        <w:tabs>
          <w:tab w:val="num" w:pos="3289"/>
        </w:tabs>
        <w:ind w:left="3289" w:hanging="908"/>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95355CB"/>
    <w:multiLevelType w:val="multilevel"/>
    <w:tmpl w:val="08CE3DD0"/>
    <w:lvl w:ilvl="0">
      <w:start w:val="1"/>
      <w:numFmt w:val="decimal"/>
      <w:lvlText w:val="%1."/>
      <w:lvlJc w:val="left"/>
      <w:pPr>
        <w:tabs>
          <w:tab w:val="num" w:pos="397"/>
        </w:tabs>
        <w:ind w:left="397" w:hanging="397"/>
      </w:pPr>
      <w:rPr>
        <w:rFonts w:cs="Times New Roman" w:hint="default"/>
        <w:b/>
      </w:rPr>
    </w:lvl>
    <w:lvl w:ilvl="1">
      <w:start w:val="1"/>
      <w:numFmt w:val="decimal"/>
      <w:lvlText w:val="%1.%2."/>
      <w:lvlJc w:val="left"/>
      <w:pPr>
        <w:tabs>
          <w:tab w:val="num" w:pos="907"/>
        </w:tabs>
        <w:ind w:left="907" w:hanging="547"/>
      </w:pPr>
      <w:rPr>
        <w:rFonts w:cs="Times New Roman" w:hint="default"/>
        <w:b w:val="0"/>
        <w:color w:val="auto"/>
      </w:rPr>
    </w:lvl>
    <w:lvl w:ilvl="2">
      <w:start w:val="1"/>
      <w:numFmt w:val="decimal"/>
      <w:lvlText w:val="%1.%2.%3."/>
      <w:lvlJc w:val="left"/>
      <w:pPr>
        <w:tabs>
          <w:tab w:val="num" w:pos="1474"/>
        </w:tabs>
        <w:ind w:left="1474" w:hanging="623"/>
      </w:pPr>
      <w:rPr>
        <w:rFonts w:cs="Times New Roman" w:hint="default"/>
      </w:rPr>
    </w:lvl>
    <w:lvl w:ilvl="3">
      <w:start w:val="1"/>
      <w:numFmt w:val="decimal"/>
      <w:lvlText w:val="%1.%2.%3.%4."/>
      <w:lvlJc w:val="left"/>
      <w:pPr>
        <w:tabs>
          <w:tab w:val="num" w:pos="2268"/>
        </w:tabs>
        <w:ind w:left="2268" w:hanging="79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2C60124D"/>
    <w:multiLevelType w:val="multilevel"/>
    <w:tmpl w:val="08CE3DD0"/>
    <w:lvl w:ilvl="0">
      <w:start w:val="1"/>
      <w:numFmt w:val="decimal"/>
      <w:lvlText w:val="%1."/>
      <w:lvlJc w:val="left"/>
      <w:pPr>
        <w:tabs>
          <w:tab w:val="num" w:pos="397"/>
        </w:tabs>
        <w:ind w:left="397" w:hanging="397"/>
      </w:pPr>
      <w:rPr>
        <w:rFonts w:cs="Times New Roman" w:hint="default"/>
        <w:b/>
      </w:rPr>
    </w:lvl>
    <w:lvl w:ilvl="1">
      <w:start w:val="1"/>
      <w:numFmt w:val="decimal"/>
      <w:lvlText w:val="%1.%2."/>
      <w:lvlJc w:val="left"/>
      <w:pPr>
        <w:tabs>
          <w:tab w:val="num" w:pos="907"/>
        </w:tabs>
        <w:ind w:left="907" w:hanging="547"/>
      </w:pPr>
      <w:rPr>
        <w:rFonts w:cs="Times New Roman" w:hint="default"/>
        <w:b w:val="0"/>
        <w:color w:val="auto"/>
      </w:rPr>
    </w:lvl>
    <w:lvl w:ilvl="2">
      <w:start w:val="1"/>
      <w:numFmt w:val="decimal"/>
      <w:lvlText w:val="%1.%2.%3."/>
      <w:lvlJc w:val="left"/>
      <w:pPr>
        <w:tabs>
          <w:tab w:val="num" w:pos="1474"/>
        </w:tabs>
        <w:ind w:left="1474" w:hanging="623"/>
      </w:pPr>
      <w:rPr>
        <w:rFonts w:cs="Times New Roman" w:hint="default"/>
      </w:rPr>
    </w:lvl>
    <w:lvl w:ilvl="3">
      <w:start w:val="1"/>
      <w:numFmt w:val="decimal"/>
      <w:lvlText w:val="%1.%2.%3.%4."/>
      <w:lvlJc w:val="left"/>
      <w:pPr>
        <w:tabs>
          <w:tab w:val="num" w:pos="2268"/>
        </w:tabs>
        <w:ind w:left="2268" w:hanging="79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CE0391B"/>
    <w:multiLevelType w:val="hybridMultilevel"/>
    <w:tmpl w:val="B3346DF2"/>
    <w:lvl w:ilvl="0" w:tplc="8E5AA7C4">
      <w:start w:val="1"/>
      <w:numFmt w:val="decimal"/>
      <w:pStyle w:val="uroven1"/>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E3779B3"/>
    <w:multiLevelType w:val="hybridMultilevel"/>
    <w:tmpl w:val="A3F47A08"/>
    <w:lvl w:ilvl="0" w:tplc="84EA9368">
      <w:start w:val="1"/>
      <w:numFmt w:val="lowerLetter"/>
      <w:lvlText w:val="%1)"/>
      <w:lvlJc w:val="left"/>
      <w:pPr>
        <w:ind w:left="1627" w:hanging="360"/>
      </w:pPr>
      <w:rPr>
        <w:rFonts w:hint="default"/>
      </w:rPr>
    </w:lvl>
    <w:lvl w:ilvl="1" w:tplc="04050019" w:tentative="1">
      <w:start w:val="1"/>
      <w:numFmt w:val="lowerLetter"/>
      <w:lvlText w:val="%2."/>
      <w:lvlJc w:val="left"/>
      <w:pPr>
        <w:ind w:left="2347" w:hanging="360"/>
      </w:pPr>
    </w:lvl>
    <w:lvl w:ilvl="2" w:tplc="0405001B" w:tentative="1">
      <w:start w:val="1"/>
      <w:numFmt w:val="lowerRoman"/>
      <w:lvlText w:val="%3."/>
      <w:lvlJc w:val="right"/>
      <w:pPr>
        <w:ind w:left="3067" w:hanging="180"/>
      </w:pPr>
    </w:lvl>
    <w:lvl w:ilvl="3" w:tplc="0405000F" w:tentative="1">
      <w:start w:val="1"/>
      <w:numFmt w:val="decimal"/>
      <w:lvlText w:val="%4."/>
      <w:lvlJc w:val="left"/>
      <w:pPr>
        <w:ind w:left="3787" w:hanging="360"/>
      </w:pPr>
    </w:lvl>
    <w:lvl w:ilvl="4" w:tplc="04050019" w:tentative="1">
      <w:start w:val="1"/>
      <w:numFmt w:val="lowerLetter"/>
      <w:lvlText w:val="%5."/>
      <w:lvlJc w:val="left"/>
      <w:pPr>
        <w:ind w:left="4507" w:hanging="360"/>
      </w:pPr>
    </w:lvl>
    <w:lvl w:ilvl="5" w:tplc="0405001B" w:tentative="1">
      <w:start w:val="1"/>
      <w:numFmt w:val="lowerRoman"/>
      <w:lvlText w:val="%6."/>
      <w:lvlJc w:val="right"/>
      <w:pPr>
        <w:ind w:left="5227" w:hanging="180"/>
      </w:pPr>
    </w:lvl>
    <w:lvl w:ilvl="6" w:tplc="0405000F" w:tentative="1">
      <w:start w:val="1"/>
      <w:numFmt w:val="decimal"/>
      <w:lvlText w:val="%7."/>
      <w:lvlJc w:val="left"/>
      <w:pPr>
        <w:ind w:left="5947" w:hanging="360"/>
      </w:pPr>
    </w:lvl>
    <w:lvl w:ilvl="7" w:tplc="04050019" w:tentative="1">
      <w:start w:val="1"/>
      <w:numFmt w:val="lowerLetter"/>
      <w:lvlText w:val="%8."/>
      <w:lvlJc w:val="left"/>
      <w:pPr>
        <w:ind w:left="6667" w:hanging="360"/>
      </w:pPr>
    </w:lvl>
    <w:lvl w:ilvl="8" w:tplc="0405001B" w:tentative="1">
      <w:start w:val="1"/>
      <w:numFmt w:val="lowerRoman"/>
      <w:lvlText w:val="%9."/>
      <w:lvlJc w:val="right"/>
      <w:pPr>
        <w:ind w:left="7387" w:hanging="180"/>
      </w:pPr>
    </w:lvl>
  </w:abstractNum>
  <w:abstractNum w:abstractNumId="7">
    <w:nsid w:val="42BC56F4"/>
    <w:multiLevelType w:val="hybridMultilevel"/>
    <w:tmpl w:val="5C301424"/>
    <w:lvl w:ilvl="0" w:tplc="14D6A0FA">
      <w:start w:val="1"/>
      <w:numFmt w:val="upperRoman"/>
      <w:pStyle w:val="OdstavecSOUD"/>
      <w:lvlText w:val="%1."/>
      <w:lvlJc w:val="center"/>
      <w:pPr>
        <w:tabs>
          <w:tab w:val="num" w:pos="360"/>
        </w:tabs>
        <w:ind w:left="360" w:hanging="72"/>
      </w:pPr>
      <w:rPr>
        <w:rFonts w:cs="Times New Roman" w:hint="default"/>
      </w:rPr>
    </w:lvl>
    <w:lvl w:ilvl="1" w:tplc="04050019">
      <w:start w:val="1"/>
      <w:numFmt w:val="bullet"/>
      <w:lvlText w:val="-"/>
      <w:lvlJc w:val="left"/>
      <w:pPr>
        <w:tabs>
          <w:tab w:val="num" w:pos="1780"/>
        </w:tabs>
        <w:ind w:left="1780" w:hanging="283"/>
      </w:pPr>
      <w:rPr>
        <w:rFonts w:ascii="Garamond" w:hAnsi="Garamond" w:hint="default"/>
      </w:rPr>
    </w:lvl>
    <w:lvl w:ilvl="2" w:tplc="0405001B">
      <w:start w:val="1"/>
      <w:numFmt w:val="lowerRoman"/>
      <w:lvlText w:val="%3."/>
      <w:lvlJc w:val="right"/>
      <w:pPr>
        <w:tabs>
          <w:tab w:val="num" w:pos="2577"/>
        </w:tabs>
        <w:ind w:left="2577" w:hanging="180"/>
      </w:pPr>
      <w:rPr>
        <w:rFonts w:cs="Times New Roman"/>
      </w:rPr>
    </w:lvl>
    <w:lvl w:ilvl="3" w:tplc="0405000F" w:tentative="1">
      <w:start w:val="1"/>
      <w:numFmt w:val="decimal"/>
      <w:lvlText w:val="%4."/>
      <w:lvlJc w:val="left"/>
      <w:pPr>
        <w:tabs>
          <w:tab w:val="num" w:pos="3297"/>
        </w:tabs>
        <w:ind w:left="3297" w:hanging="360"/>
      </w:pPr>
      <w:rPr>
        <w:rFonts w:cs="Times New Roman"/>
      </w:rPr>
    </w:lvl>
    <w:lvl w:ilvl="4" w:tplc="04050019" w:tentative="1">
      <w:start w:val="1"/>
      <w:numFmt w:val="lowerLetter"/>
      <w:lvlText w:val="%5."/>
      <w:lvlJc w:val="left"/>
      <w:pPr>
        <w:tabs>
          <w:tab w:val="num" w:pos="4017"/>
        </w:tabs>
        <w:ind w:left="4017" w:hanging="360"/>
      </w:pPr>
      <w:rPr>
        <w:rFonts w:cs="Times New Roman"/>
      </w:rPr>
    </w:lvl>
    <w:lvl w:ilvl="5" w:tplc="0405001B" w:tentative="1">
      <w:start w:val="1"/>
      <w:numFmt w:val="lowerRoman"/>
      <w:lvlText w:val="%6."/>
      <w:lvlJc w:val="right"/>
      <w:pPr>
        <w:tabs>
          <w:tab w:val="num" w:pos="4737"/>
        </w:tabs>
        <w:ind w:left="4737" w:hanging="180"/>
      </w:pPr>
      <w:rPr>
        <w:rFonts w:cs="Times New Roman"/>
      </w:rPr>
    </w:lvl>
    <w:lvl w:ilvl="6" w:tplc="0405000F" w:tentative="1">
      <w:start w:val="1"/>
      <w:numFmt w:val="decimal"/>
      <w:lvlText w:val="%7."/>
      <w:lvlJc w:val="left"/>
      <w:pPr>
        <w:tabs>
          <w:tab w:val="num" w:pos="5457"/>
        </w:tabs>
        <w:ind w:left="5457" w:hanging="360"/>
      </w:pPr>
      <w:rPr>
        <w:rFonts w:cs="Times New Roman"/>
      </w:rPr>
    </w:lvl>
    <w:lvl w:ilvl="7" w:tplc="04050019" w:tentative="1">
      <w:start w:val="1"/>
      <w:numFmt w:val="lowerLetter"/>
      <w:lvlText w:val="%8."/>
      <w:lvlJc w:val="left"/>
      <w:pPr>
        <w:tabs>
          <w:tab w:val="num" w:pos="6177"/>
        </w:tabs>
        <w:ind w:left="6177" w:hanging="360"/>
      </w:pPr>
      <w:rPr>
        <w:rFonts w:cs="Times New Roman"/>
      </w:rPr>
    </w:lvl>
    <w:lvl w:ilvl="8" w:tplc="0405001B" w:tentative="1">
      <w:start w:val="1"/>
      <w:numFmt w:val="lowerRoman"/>
      <w:lvlText w:val="%9."/>
      <w:lvlJc w:val="right"/>
      <w:pPr>
        <w:tabs>
          <w:tab w:val="num" w:pos="6897"/>
        </w:tabs>
        <w:ind w:left="6897" w:hanging="180"/>
      </w:pPr>
      <w:rPr>
        <w:rFonts w:cs="Times New Roman"/>
      </w:rPr>
    </w:lvl>
  </w:abstractNum>
  <w:abstractNum w:abstractNumId="8">
    <w:nsid w:val="47A13E18"/>
    <w:multiLevelType w:val="multilevel"/>
    <w:tmpl w:val="4AECB6B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strike w:val="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cs="Times New Roman"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1728F8"/>
    <w:multiLevelType w:val="multilevel"/>
    <w:tmpl w:val="8178419C"/>
    <w:lvl w:ilvl="0">
      <w:start w:val="1"/>
      <w:numFmt w:val="bullet"/>
      <w:lvlText w:val=""/>
      <w:lvlJc w:val="left"/>
      <w:pPr>
        <w:tabs>
          <w:tab w:val="num" w:pos="720"/>
        </w:tabs>
        <w:ind w:left="720" w:hanging="360"/>
      </w:pPr>
      <w:rPr>
        <w:rFonts w:ascii="Wingdings" w:hAnsi="Wingdings" w:hint="default"/>
        <w:sz w:val="20"/>
      </w:rPr>
    </w:lvl>
    <w:lvl w:ilvl="1">
      <w:start w:val="5"/>
      <w:numFmt w:val="bullet"/>
      <w:lvlText w:val="-"/>
      <w:lvlJc w:val="left"/>
      <w:pPr>
        <w:ind w:left="1440" w:hanging="360"/>
      </w:pPr>
      <w:rPr>
        <w:rFonts w:ascii="Garamond" w:eastAsia="Times New Roman"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977AE"/>
    <w:multiLevelType w:val="multilevel"/>
    <w:tmpl w:val="08CE3DD0"/>
    <w:lvl w:ilvl="0">
      <w:start w:val="1"/>
      <w:numFmt w:val="decimal"/>
      <w:lvlText w:val="%1."/>
      <w:lvlJc w:val="left"/>
      <w:pPr>
        <w:tabs>
          <w:tab w:val="num" w:pos="397"/>
        </w:tabs>
        <w:ind w:left="397" w:hanging="397"/>
      </w:pPr>
      <w:rPr>
        <w:rFonts w:cs="Times New Roman" w:hint="default"/>
        <w:b/>
      </w:rPr>
    </w:lvl>
    <w:lvl w:ilvl="1">
      <w:start w:val="1"/>
      <w:numFmt w:val="decimal"/>
      <w:lvlText w:val="%1.%2."/>
      <w:lvlJc w:val="left"/>
      <w:pPr>
        <w:tabs>
          <w:tab w:val="num" w:pos="907"/>
        </w:tabs>
        <w:ind w:left="907" w:hanging="547"/>
      </w:pPr>
      <w:rPr>
        <w:rFonts w:cs="Times New Roman" w:hint="default"/>
        <w:b w:val="0"/>
        <w:color w:val="auto"/>
      </w:rPr>
    </w:lvl>
    <w:lvl w:ilvl="2">
      <w:start w:val="1"/>
      <w:numFmt w:val="decimal"/>
      <w:lvlText w:val="%1.%2.%3."/>
      <w:lvlJc w:val="left"/>
      <w:pPr>
        <w:tabs>
          <w:tab w:val="num" w:pos="1474"/>
        </w:tabs>
        <w:ind w:left="1474" w:hanging="623"/>
      </w:pPr>
      <w:rPr>
        <w:rFonts w:cs="Times New Roman" w:hint="default"/>
      </w:rPr>
    </w:lvl>
    <w:lvl w:ilvl="3">
      <w:start w:val="1"/>
      <w:numFmt w:val="decimal"/>
      <w:lvlText w:val="%1.%2.%3.%4."/>
      <w:lvlJc w:val="left"/>
      <w:pPr>
        <w:tabs>
          <w:tab w:val="num" w:pos="2268"/>
        </w:tabs>
        <w:ind w:left="2268" w:hanging="79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5E1050A8"/>
    <w:multiLevelType w:val="multilevel"/>
    <w:tmpl w:val="AD2AD3AA"/>
    <w:lvl w:ilvl="0">
      <w:start w:val="1"/>
      <w:numFmt w:val="decimal"/>
      <w:lvlText w:val="%1."/>
      <w:lvlJc w:val="left"/>
      <w:pPr>
        <w:tabs>
          <w:tab w:val="num" w:pos="397"/>
        </w:tabs>
        <w:ind w:left="397" w:hanging="397"/>
      </w:pPr>
      <w:rPr>
        <w:rFonts w:cs="Times New Roman" w:hint="default"/>
        <w:b/>
      </w:rPr>
    </w:lvl>
    <w:lvl w:ilvl="1">
      <w:start w:val="1"/>
      <w:numFmt w:val="decimal"/>
      <w:lvlText w:val="%1.%2."/>
      <w:lvlJc w:val="left"/>
      <w:pPr>
        <w:tabs>
          <w:tab w:val="num" w:pos="907"/>
        </w:tabs>
        <w:ind w:left="907" w:hanging="547"/>
      </w:pPr>
      <w:rPr>
        <w:rFonts w:cs="Times New Roman" w:hint="default"/>
        <w:b w:val="0"/>
        <w:color w:val="auto"/>
      </w:rPr>
    </w:lvl>
    <w:lvl w:ilvl="2">
      <w:start w:val="1"/>
      <w:numFmt w:val="decimal"/>
      <w:lvlText w:val="%1.%2.%3."/>
      <w:lvlJc w:val="left"/>
      <w:pPr>
        <w:tabs>
          <w:tab w:val="num" w:pos="1474"/>
        </w:tabs>
        <w:ind w:left="1474" w:hanging="623"/>
      </w:pPr>
      <w:rPr>
        <w:rFonts w:cs="Times New Roman" w:hint="default"/>
      </w:rPr>
    </w:lvl>
    <w:lvl w:ilvl="3">
      <w:start w:val="1"/>
      <w:numFmt w:val="decimal"/>
      <w:lvlText w:val="%1.%2.%3.%4."/>
      <w:lvlJc w:val="left"/>
      <w:pPr>
        <w:tabs>
          <w:tab w:val="num" w:pos="2268"/>
        </w:tabs>
        <w:ind w:left="2268" w:hanging="79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7ADB7507"/>
    <w:multiLevelType w:val="hybridMultilevel"/>
    <w:tmpl w:val="983806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5"/>
  </w:num>
  <w:num w:numId="6">
    <w:abstractNumId w:val="9"/>
  </w:num>
  <w:num w:numId="7">
    <w:abstractNumId w:val="8"/>
  </w:num>
  <w:num w:numId="8">
    <w:abstractNumId w:val="12"/>
  </w:num>
  <w:num w:numId="9">
    <w:abstractNumId w:val="11"/>
  </w:num>
  <w:num w:numId="10">
    <w:abstractNumId w:val="6"/>
  </w:num>
  <w:num w:numId="11">
    <w:abstractNumId w:val="4"/>
  </w:num>
  <w:num w:numId="12">
    <w:abstractNumId w:val="10"/>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2">
      <o:colormenu v:ext="edit" strokecolor="none [2412]"/>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44F"/>
    <w:rsid w:val="00001B80"/>
    <w:rsid w:val="00002DEF"/>
    <w:rsid w:val="00002F80"/>
    <w:rsid w:val="00007474"/>
    <w:rsid w:val="00007A68"/>
    <w:rsid w:val="00014330"/>
    <w:rsid w:val="00014F12"/>
    <w:rsid w:val="0001659E"/>
    <w:rsid w:val="00021627"/>
    <w:rsid w:val="0002329C"/>
    <w:rsid w:val="0002639F"/>
    <w:rsid w:val="00027427"/>
    <w:rsid w:val="0003545E"/>
    <w:rsid w:val="00036BFE"/>
    <w:rsid w:val="00037EB8"/>
    <w:rsid w:val="00040808"/>
    <w:rsid w:val="0004389B"/>
    <w:rsid w:val="0004435B"/>
    <w:rsid w:val="0005675B"/>
    <w:rsid w:val="0005740B"/>
    <w:rsid w:val="00057636"/>
    <w:rsid w:val="00061462"/>
    <w:rsid w:val="00063696"/>
    <w:rsid w:val="000654A9"/>
    <w:rsid w:val="000658AB"/>
    <w:rsid w:val="0006599C"/>
    <w:rsid w:val="000678E2"/>
    <w:rsid w:val="00070C96"/>
    <w:rsid w:val="00073FEB"/>
    <w:rsid w:val="000808FA"/>
    <w:rsid w:val="00085BDC"/>
    <w:rsid w:val="000928CF"/>
    <w:rsid w:val="00092B71"/>
    <w:rsid w:val="000937D3"/>
    <w:rsid w:val="00093A9D"/>
    <w:rsid w:val="00094002"/>
    <w:rsid w:val="00097738"/>
    <w:rsid w:val="000A0C06"/>
    <w:rsid w:val="000A0FD8"/>
    <w:rsid w:val="000A11F3"/>
    <w:rsid w:val="000A2AF3"/>
    <w:rsid w:val="000A2D78"/>
    <w:rsid w:val="000A556B"/>
    <w:rsid w:val="000A5E36"/>
    <w:rsid w:val="000A5FA0"/>
    <w:rsid w:val="000B38CF"/>
    <w:rsid w:val="000B62BE"/>
    <w:rsid w:val="000B65B0"/>
    <w:rsid w:val="000C4B7B"/>
    <w:rsid w:val="000C7440"/>
    <w:rsid w:val="000D2828"/>
    <w:rsid w:val="000D4F7F"/>
    <w:rsid w:val="000E1A8F"/>
    <w:rsid w:val="000E1F85"/>
    <w:rsid w:val="000E3248"/>
    <w:rsid w:val="000E669B"/>
    <w:rsid w:val="000E7FFD"/>
    <w:rsid w:val="000F32C9"/>
    <w:rsid w:val="001049CE"/>
    <w:rsid w:val="00104C4F"/>
    <w:rsid w:val="0011084B"/>
    <w:rsid w:val="001152A4"/>
    <w:rsid w:val="00117483"/>
    <w:rsid w:val="00117698"/>
    <w:rsid w:val="00120953"/>
    <w:rsid w:val="0012205F"/>
    <w:rsid w:val="00123275"/>
    <w:rsid w:val="001261CC"/>
    <w:rsid w:val="001412C8"/>
    <w:rsid w:val="00141DA2"/>
    <w:rsid w:val="001424E8"/>
    <w:rsid w:val="0014353F"/>
    <w:rsid w:val="00145109"/>
    <w:rsid w:val="00145A0E"/>
    <w:rsid w:val="00145F5D"/>
    <w:rsid w:val="00152D86"/>
    <w:rsid w:val="0015419D"/>
    <w:rsid w:val="00163027"/>
    <w:rsid w:val="0016577A"/>
    <w:rsid w:val="00165A22"/>
    <w:rsid w:val="00172705"/>
    <w:rsid w:val="00172D82"/>
    <w:rsid w:val="00177210"/>
    <w:rsid w:val="00180318"/>
    <w:rsid w:val="00181AAC"/>
    <w:rsid w:val="0018280B"/>
    <w:rsid w:val="00182E87"/>
    <w:rsid w:val="001831D0"/>
    <w:rsid w:val="00184407"/>
    <w:rsid w:val="00184433"/>
    <w:rsid w:val="001844CB"/>
    <w:rsid w:val="00186BF5"/>
    <w:rsid w:val="001924EF"/>
    <w:rsid w:val="001A3919"/>
    <w:rsid w:val="001A6687"/>
    <w:rsid w:val="001A6BCD"/>
    <w:rsid w:val="001B08EB"/>
    <w:rsid w:val="001B42B8"/>
    <w:rsid w:val="001B495E"/>
    <w:rsid w:val="001D095D"/>
    <w:rsid w:val="001D30A3"/>
    <w:rsid w:val="001E0093"/>
    <w:rsid w:val="001E06D3"/>
    <w:rsid w:val="001E1ED7"/>
    <w:rsid w:val="001E64BC"/>
    <w:rsid w:val="001E6D26"/>
    <w:rsid w:val="001F0FA2"/>
    <w:rsid w:val="001F10E3"/>
    <w:rsid w:val="001F34CC"/>
    <w:rsid w:val="001F4B2C"/>
    <w:rsid w:val="001F50A6"/>
    <w:rsid w:val="001F5CF1"/>
    <w:rsid w:val="001F777A"/>
    <w:rsid w:val="00204315"/>
    <w:rsid w:val="00207C5D"/>
    <w:rsid w:val="002143A9"/>
    <w:rsid w:val="00214D56"/>
    <w:rsid w:val="00215B8A"/>
    <w:rsid w:val="00216B67"/>
    <w:rsid w:val="00220197"/>
    <w:rsid w:val="002213C0"/>
    <w:rsid w:val="002233D1"/>
    <w:rsid w:val="00224285"/>
    <w:rsid w:val="002253DF"/>
    <w:rsid w:val="0022662C"/>
    <w:rsid w:val="002309CF"/>
    <w:rsid w:val="00231209"/>
    <w:rsid w:val="00234919"/>
    <w:rsid w:val="0023794E"/>
    <w:rsid w:val="00241833"/>
    <w:rsid w:val="0024256E"/>
    <w:rsid w:val="00243220"/>
    <w:rsid w:val="0024592A"/>
    <w:rsid w:val="002501B9"/>
    <w:rsid w:val="0025349A"/>
    <w:rsid w:val="00253A69"/>
    <w:rsid w:val="00254429"/>
    <w:rsid w:val="00256A32"/>
    <w:rsid w:val="002573C7"/>
    <w:rsid w:val="0025778F"/>
    <w:rsid w:val="00261BAF"/>
    <w:rsid w:val="00261F38"/>
    <w:rsid w:val="0026294F"/>
    <w:rsid w:val="00262C9C"/>
    <w:rsid w:val="00265C39"/>
    <w:rsid w:val="00267517"/>
    <w:rsid w:val="00267D13"/>
    <w:rsid w:val="00273181"/>
    <w:rsid w:val="00281A63"/>
    <w:rsid w:val="0028222C"/>
    <w:rsid w:val="00285036"/>
    <w:rsid w:val="00285B62"/>
    <w:rsid w:val="0028639A"/>
    <w:rsid w:val="00286848"/>
    <w:rsid w:val="00287FB2"/>
    <w:rsid w:val="00291DF9"/>
    <w:rsid w:val="002924BC"/>
    <w:rsid w:val="00294817"/>
    <w:rsid w:val="00295F71"/>
    <w:rsid w:val="002A1445"/>
    <w:rsid w:val="002A3B66"/>
    <w:rsid w:val="002A5F71"/>
    <w:rsid w:val="002B0F85"/>
    <w:rsid w:val="002B105C"/>
    <w:rsid w:val="002B3D75"/>
    <w:rsid w:val="002B7453"/>
    <w:rsid w:val="002C0CF6"/>
    <w:rsid w:val="002C25FC"/>
    <w:rsid w:val="002C303B"/>
    <w:rsid w:val="002C414D"/>
    <w:rsid w:val="002C48B8"/>
    <w:rsid w:val="002C6AC4"/>
    <w:rsid w:val="002C6F5F"/>
    <w:rsid w:val="002C78AB"/>
    <w:rsid w:val="002D3317"/>
    <w:rsid w:val="002E039E"/>
    <w:rsid w:val="002E3DBD"/>
    <w:rsid w:val="002E4F24"/>
    <w:rsid w:val="002E559B"/>
    <w:rsid w:val="002F202E"/>
    <w:rsid w:val="002F28E1"/>
    <w:rsid w:val="002F742C"/>
    <w:rsid w:val="003000AE"/>
    <w:rsid w:val="00301A52"/>
    <w:rsid w:val="00304D3B"/>
    <w:rsid w:val="00307A0F"/>
    <w:rsid w:val="0031002C"/>
    <w:rsid w:val="00311B6C"/>
    <w:rsid w:val="0031633B"/>
    <w:rsid w:val="00317884"/>
    <w:rsid w:val="003178AF"/>
    <w:rsid w:val="00322564"/>
    <w:rsid w:val="003231E4"/>
    <w:rsid w:val="0032572A"/>
    <w:rsid w:val="003263B9"/>
    <w:rsid w:val="003303E2"/>
    <w:rsid w:val="00330455"/>
    <w:rsid w:val="00331CEF"/>
    <w:rsid w:val="00336172"/>
    <w:rsid w:val="00336EC2"/>
    <w:rsid w:val="00345543"/>
    <w:rsid w:val="003470D4"/>
    <w:rsid w:val="0035260D"/>
    <w:rsid w:val="00353AA3"/>
    <w:rsid w:val="00355C79"/>
    <w:rsid w:val="0035689B"/>
    <w:rsid w:val="00356DF7"/>
    <w:rsid w:val="003574E7"/>
    <w:rsid w:val="00361116"/>
    <w:rsid w:val="0036164D"/>
    <w:rsid w:val="00363519"/>
    <w:rsid w:val="00365799"/>
    <w:rsid w:val="00367E91"/>
    <w:rsid w:val="003712B9"/>
    <w:rsid w:val="00371712"/>
    <w:rsid w:val="00371BCC"/>
    <w:rsid w:val="00371EA0"/>
    <w:rsid w:val="00373D3F"/>
    <w:rsid w:val="00374443"/>
    <w:rsid w:val="00374A69"/>
    <w:rsid w:val="003765CF"/>
    <w:rsid w:val="003768E5"/>
    <w:rsid w:val="0037714C"/>
    <w:rsid w:val="00383499"/>
    <w:rsid w:val="00390292"/>
    <w:rsid w:val="00391097"/>
    <w:rsid w:val="00395B09"/>
    <w:rsid w:val="003A0E5B"/>
    <w:rsid w:val="003A579B"/>
    <w:rsid w:val="003A6ED7"/>
    <w:rsid w:val="003A769F"/>
    <w:rsid w:val="003B1ED7"/>
    <w:rsid w:val="003B26AC"/>
    <w:rsid w:val="003B3E47"/>
    <w:rsid w:val="003C0B5D"/>
    <w:rsid w:val="003C266D"/>
    <w:rsid w:val="003C3947"/>
    <w:rsid w:val="003C3BFD"/>
    <w:rsid w:val="003D2D1B"/>
    <w:rsid w:val="003D49D6"/>
    <w:rsid w:val="003D6366"/>
    <w:rsid w:val="003E01BB"/>
    <w:rsid w:val="003E0D40"/>
    <w:rsid w:val="003E2922"/>
    <w:rsid w:val="003E447F"/>
    <w:rsid w:val="003E4B73"/>
    <w:rsid w:val="003E675A"/>
    <w:rsid w:val="003F21CD"/>
    <w:rsid w:val="003F55F1"/>
    <w:rsid w:val="00400122"/>
    <w:rsid w:val="00402CBC"/>
    <w:rsid w:val="00403A7E"/>
    <w:rsid w:val="00407A57"/>
    <w:rsid w:val="00410834"/>
    <w:rsid w:val="004139BA"/>
    <w:rsid w:val="004153F0"/>
    <w:rsid w:val="00415AD8"/>
    <w:rsid w:val="00416ABF"/>
    <w:rsid w:val="0042164A"/>
    <w:rsid w:val="00421678"/>
    <w:rsid w:val="00426910"/>
    <w:rsid w:val="0043036E"/>
    <w:rsid w:val="004340BB"/>
    <w:rsid w:val="00436B13"/>
    <w:rsid w:val="004448FE"/>
    <w:rsid w:val="004469F6"/>
    <w:rsid w:val="0045271D"/>
    <w:rsid w:val="004542FE"/>
    <w:rsid w:val="00455203"/>
    <w:rsid w:val="00456672"/>
    <w:rsid w:val="00457C14"/>
    <w:rsid w:val="004667FF"/>
    <w:rsid w:val="00466E77"/>
    <w:rsid w:val="00471BDD"/>
    <w:rsid w:val="00473530"/>
    <w:rsid w:val="00474102"/>
    <w:rsid w:val="004825F5"/>
    <w:rsid w:val="004827B3"/>
    <w:rsid w:val="004840B9"/>
    <w:rsid w:val="00487369"/>
    <w:rsid w:val="00490D2F"/>
    <w:rsid w:val="004939A0"/>
    <w:rsid w:val="004941D5"/>
    <w:rsid w:val="004A0431"/>
    <w:rsid w:val="004A186A"/>
    <w:rsid w:val="004A1D64"/>
    <w:rsid w:val="004A2D48"/>
    <w:rsid w:val="004A3B6B"/>
    <w:rsid w:val="004B0AE4"/>
    <w:rsid w:val="004B0FDF"/>
    <w:rsid w:val="004B13F7"/>
    <w:rsid w:val="004B5854"/>
    <w:rsid w:val="004B6DA3"/>
    <w:rsid w:val="004C066C"/>
    <w:rsid w:val="004C08B5"/>
    <w:rsid w:val="004C3FC8"/>
    <w:rsid w:val="004C46EA"/>
    <w:rsid w:val="004C4B74"/>
    <w:rsid w:val="004C75E7"/>
    <w:rsid w:val="004D0101"/>
    <w:rsid w:val="004D0858"/>
    <w:rsid w:val="004D25C6"/>
    <w:rsid w:val="004D3C30"/>
    <w:rsid w:val="004E3436"/>
    <w:rsid w:val="004E41E7"/>
    <w:rsid w:val="004E510F"/>
    <w:rsid w:val="004E5700"/>
    <w:rsid w:val="004E6159"/>
    <w:rsid w:val="004E662F"/>
    <w:rsid w:val="004E73DB"/>
    <w:rsid w:val="004F3267"/>
    <w:rsid w:val="004F46E5"/>
    <w:rsid w:val="004F4E01"/>
    <w:rsid w:val="004F6560"/>
    <w:rsid w:val="004F6954"/>
    <w:rsid w:val="00501B5D"/>
    <w:rsid w:val="005024C9"/>
    <w:rsid w:val="00506404"/>
    <w:rsid w:val="00512812"/>
    <w:rsid w:val="00512AC1"/>
    <w:rsid w:val="00513959"/>
    <w:rsid w:val="0051729D"/>
    <w:rsid w:val="00521D08"/>
    <w:rsid w:val="00522349"/>
    <w:rsid w:val="00523719"/>
    <w:rsid w:val="00523EAC"/>
    <w:rsid w:val="005248DC"/>
    <w:rsid w:val="005276F6"/>
    <w:rsid w:val="00527983"/>
    <w:rsid w:val="00532D2F"/>
    <w:rsid w:val="00534D5F"/>
    <w:rsid w:val="00535519"/>
    <w:rsid w:val="00540B04"/>
    <w:rsid w:val="005426B6"/>
    <w:rsid w:val="00553AB2"/>
    <w:rsid w:val="00554FE7"/>
    <w:rsid w:val="00556174"/>
    <w:rsid w:val="00557885"/>
    <w:rsid w:val="005606ED"/>
    <w:rsid w:val="005639E9"/>
    <w:rsid w:val="00567818"/>
    <w:rsid w:val="0056797A"/>
    <w:rsid w:val="00567DAE"/>
    <w:rsid w:val="005720DC"/>
    <w:rsid w:val="00573D3B"/>
    <w:rsid w:val="0057496A"/>
    <w:rsid w:val="0057592D"/>
    <w:rsid w:val="005773BC"/>
    <w:rsid w:val="00577B03"/>
    <w:rsid w:val="00582271"/>
    <w:rsid w:val="00585750"/>
    <w:rsid w:val="00594D95"/>
    <w:rsid w:val="00595E06"/>
    <w:rsid w:val="00597553"/>
    <w:rsid w:val="0059789D"/>
    <w:rsid w:val="005A3288"/>
    <w:rsid w:val="005A405D"/>
    <w:rsid w:val="005A6475"/>
    <w:rsid w:val="005B08C4"/>
    <w:rsid w:val="005B268B"/>
    <w:rsid w:val="005B2A85"/>
    <w:rsid w:val="005B7D05"/>
    <w:rsid w:val="005C0410"/>
    <w:rsid w:val="005C43E5"/>
    <w:rsid w:val="005C4C1E"/>
    <w:rsid w:val="005C667C"/>
    <w:rsid w:val="005D5C7C"/>
    <w:rsid w:val="005D5CF5"/>
    <w:rsid w:val="005D67E5"/>
    <w:rsid w:val="005D7944"/>
    <w:rsid w:val="005D7B7A"/>
    <w:rsid w:val="005E01CF"/>
    <w:rsid w:val="005E070A"/>
    <w:rsid w:val="005E0DFB"/>
    <w:rsid w:val="005E69F3"/>
    <w:rsid w:val="005F0907"/>
    <w:rsid w:val="005F32FB"/>
    <w:rsid w:val="00600DA5"/>
    <w:rsid w:val="0060166D"/>
    <w:rsid w:val="006024E3"/>
    <w:rsid w:val="006029FC"/>
    <w:rsid w:val="00603062"/>
    <w:rsid w:val="00603D1F"/>
    <w:rsid w:val="00605584"/>
    <w:rsid w:val="006109EF"/>
    <w:rsid w:val="00613BD2"/>
    <w:rsid w:val="0061429F"/>
    <w:rsid w:val="00616F86"/>
    <w:rsid w:val="00620E88"/>
    <w:rsid w:val="00622EE9"/>
    <w:rsid w:val="00623971"/>
    <w:rsid w:val="00624F67"/>
    <w:rsid w:val="00625167"/>
    <w:rsid w:val="00625D9A"/>
    <w:rsid w:val="00632C89"/>
    <w:rsid w:val="006341D0"/>
    <w:rsid w:val="00636849"/>
    <w:rsid w:val="00637F3D"/>
    <w:rsid w:val="00637FF2"/>
    <w:rsid w:val="00640D29"/>
    <w:rsid w:val="00645665"/>
    <w:rsid w:val="006523C9"/>
    <w:rsid w:val="00655C6E"/>
    <w:rsid w:val="00656240"/>
    <w:rsid w:val="00662574"/>
    <w:rsid w:val="00662994"/>
    <w:rsid w:val="00662B51"/>
    <w:rsid w:val="00662D4F"/>
    <w:rsid w:val="00664CE5"/>
    <w:rsid w:val="00670709"/>
    <w:rsid w:val="00675523"/>
    <w:rsid w:val="006835E4"/>
    <w:rsid w:val="0068544E"/>
    <w:rsid w:val="00692F2D"/>
    <w:rsid w:val="006979D8"/>
    <w:rsid w:val="006A0706"/>
    <w:rsid w:val="006A1D43"/>
    <w:rsid w:val="006A382A"/>
    <w:rsid w:val="006A3C82"/>
    <w:rsid w:val="006B0E81"/>
    <w:rsid w:val="006B2717"/>
    <w:rsid w:val="006B3C9F"/>
    <w:rsid w:val="006B3CEC"/>
    <w:rsid w:val="006C0657"/>
    <w:rsid w:val="006C2FEC"/>
    <w:rsid w:val="006D09D0"/>
    <w:rsid w:val="006D2777"/>
    <w:rsid w:val="006D7340"/>
    <w:rsid w:val="006D7878"/>
    <w:rsid w:val="006E020A"/>
    <w:rsid w:val="006E5337"/>
    <w:rsid w:val="006E62D1"/>
    <w:rsid w:val="006F18D2"/>
    <w:rsid w:val="006F31C6"/>
    <w:rsid w:val="006F3CE9"/>
    <w:rsid w:val="006F7C5E"/>
    <w:rsid w:val="00712F3C"/>
    <w:rsid w:val="00715481"/>
    <w:rsid w:val="007158DA"/>
    <w:rsid w:val="007166B9"/>
    <w:rsid w:val="00716B12"/>
    <w:rsid w:val="00721848"/>
    <w:rsid w:val="00721E5C"/>
    <w:rsid w:val="00722F8D"/>
    <w:rsid w:val="00723A5C"/>
    <w:rsid w:val="007246A9"/>
    <w:rsid w:val="0072611C"/>
    <w:rsid w:val="0072617C"/>
    <w:rsid w:val="00730CBA"/>
    <w:rsid w:val="00742172"/>
    <w:rsid w:val="00745DAF"/>
    <w:rsid w:val="00746509"/>
    <w:rsid w:val="00751432"/>
    <w:rsid w:val="007542D8"/>
    <w:rsid w:val="007547ED"/>
    <w:rsid w:val="00764142"/>
    <w:rsid w:val="007656FF"/>
    <w:rsid w:val="007741E3"/>
    <w:rsid w:val="007751E7"/>
    <w:rsid w:val="00782DD1"/>
    <w:rsid w:val="00783ADA"/>
    <w:rsid w:val="00785555"/>
    <w:rsid w:val="00787426"/>
    <w:rsid w:val="00787AF5"/>
    <w:rsid w:val="00796360"/>
    <w:rsid w:val="00797138"/>
    <w:rsid w:val="007A02B9"/>
    <w:rsid w:val="007A1045"/>
    <w:rsid w:val="007B73E7"/>
    <w:rsid w:val="007B7B7D"/>
    <w:rsid w:val="007C3FEE"/>
    <w:rsid w:val="007C4B4F"/>
    <w:rsid w:val="007D0261"/>
    <w:rsid w:val="007D0C0B"/>
    <w:rsid w:val="007D1A74"/>
    <w:rsid w:val="007D4F69"/>
    <w:rsid w:val="007D593C"/>
    <w:rsid w:val="007D67A6"/>
    <w:rsid w:val="007D78C6"/>
    <w:rsid w:val="007D7F22"/>
    <w:rsid w:val="007E2C27"/>
    <w:rsid w:val="007E5F7F"/>
    <w:rsid w:val="007F0613"/>
    <w:rsid w:val="007F3B4A"/>
    <w:rsid w:val="007F4267"/>
    <w:rsid w:val="00803E05"/>
    <w:rsid w:val="008043E5"/>
    <w:rsid w:val="00804A5D"/>
    <w:rsid w:val="00817729"/>
    <w:rsid w:val="008207AC"/>
    <w:rsid w:val="00823B57"/>
    <w:rsid w:val="00823B59"/>
    <w:rsid w:val="008258EF"/>
    <w:rsid w:val="00826C9A"/>
    <w:rsid w:val="00830D64"/>
    <w:rsid w:val="00834CEF"/>
    <w:rsid w:val="00836426"/>
    <w:rsid w:val="00836CAF"/>
    <w:rsid w:val="00841D44"/>
    <w:rsid w:val="0084214F"/>
    <w:rsid w:val="008458EE"/>
    <w:rsid w:val="00846EF6"/>
    <w:rsid w:val="0085000A"/>
    <w:rsid w:val="00850ED9"/>
    <w:rsid w:val="00851F42"/>
    <w:rsid w:val="00854420"/>
    <w:rsid w:val="008602BD"/>
    <w:rsid w:val="008608D3"/>
    <w:rsid w:val="00865201"/>
    <w:rsid w:val="008653B8"/>
    <w:rsid w:val="00865428"/>
    <w:rsid w:val="008657DD"/>
    <w:rsid w:val="008662D5"/>
    <w:rsid w:val="00870E85"/>
    <w:rsid w:val="00881806"/>
    <w:rsid w:val="00883B4B"/>
    <w:rsid w:val="00885F3C"/>
    <w:rsid w:val="008901D9"/>
    <w:rsid w:val="00894707"/>
    <w:rsid w:val="00895089"/>
    <w:rsid w:val="00895A3F"/>
    <w:rsid w:val="0089741B"/>
    <w:rsid w:val="00897535"/>
    <w:rsid w:val="008A0572"/>
    <w:rsid w:val="008A101A"/>
    <w:rsid w:val="008A1563"/>
    <w:rsid w:val="008A3577"/>
    <w:rsid w:val="008B05CE"/>
    <w:rsid w:val="008B06E6"/>
    <w:rsid w:val="008B0F15"/>
    <w:rsid w:val="008B13BE"/>
    <w:rsid w:val="008B35B5"/>
    <w:rsid w:val="008B658F"/>
    <w:rsid w:val="008C1F2C"/>
    <w:rsid w:val="008C4B00"/>
    <w:rsid w:val="008C65D5"/>
    <w:rsid w:val="008D2A4E"/>
    <w:rsid w:val="008E05C1"/>
    <w:rsid w:val="008E0CE4"/>
    <w:rsid w:val="008E0FD1"/>
    <w:rsid w:val="008E1792"/>
    <w:rsid w:val="008E3D10"/>
    <w:rsid w:val="008F1AB4"/>
    <w:rsid w:val="008F46EA"/>
    <w:rsid w:val="008F679F"/>
    <w:rsid w:val="008F70FC"/>
    <w:rsid w:val="008F74B2"/>
    <w:rsid w:val="009023F1"/>
    <w:rsid w:val="009032DA"/>
    <w:rsid w:val="00903526"/>
    <w:rsid w:val="0090464E"/>
    <w:rsid w:val="00907118"/>
    <w:rsid w:val="00907FEF"/>
    <w:rsid w:val="00913EB9"/>
    <w:rsid w:val="009147A1"/>
    <w:rsid w:val="00916C95"/>
    <w:rsid w:val="0091740F"/>
    <w:rsid w:val="00920625"/>
    <w:rsid w:val="009212A9"/>
    <w:rsid w:val="00922D09"/>
    <w:rsid w:val="00923969"/>
    <w:rsid w:val="009255B4"/>
    <w:rsid w:val="0092744B"/>
    <w:rsid w:val="00931307"/>
    <w:rsid w:val="009335E4"/>
    <w:rsid w:val="00933667"/>
    <w:rsid w:val="00933B10"/>
    <w:rsid w:val="00937E0D"/>
    <w:rsid w:val="009405B9"/>
    <w:rsid w:val="009417FB"/>
    <w:rsid w:val="0094190B"/>
    <w:rsid w:val="00941E01"/>
    <w:rsid w:val="00943496"/>
    <w:rsid w:val="00943D10"/>
    <w:rsid w:val="00946F84"/>
    <w:rsid w:val="00950F73"/>
    <w:rsid w:val="00954B67"/>
    <w:rsid w:val="00957095"/>
    <w:rsid w:val="009601C1"/>
    <w:rsid w:val="00967FA0"/>
    <w:rsid w:val="00970021"/>
    <w:rsid w:val="0097157A"/>
    <w:rsid w:val="00974917"/>
    <w:rsid w:val="00984673"/>
    <w:rsid w:val="00987913"/>
    <w:rsid w:val="009904DA"/>
    <w:rsid w:val="009934CD"/>
    <w:rsid w:val="009957E1"/>
    <w:rsid w:val="009A32DB"/>
    <w:rsid w:val="009A33D8"/>
    <w:rsid w:val="009A4A2F"/>
    <w:rsid w:val="009A5090"/>
    <w:rsid w:val="009A648F"/>
    <w:rsid w:val="009B204F"/>
    <w:rsid w:val="009B5B32"/>
    <w:rsid w:val="009C05C8"/>
    <w:rsid w:val="009C0FD6"/>
    <w:rsid w:val="009C1BE5"/>
    <w:rsid w:val="009C6464"/>
    <w:rsid w:val="009C6DD5"/>
    <w:rsid w:val="009C7DB4"/>
    <w:rsid w:val="009D2F7B"/>
    <w:rsid w:val="009D6F8F"/>
    <w:rsid w:val="009E08A7"/>
    <w:rsid w:val="009E134D"/>
    <w:rsid w:val="009F27B1"/>
    <w:rsid w:val="009F2F59"/>
    <w:rsid w:val="009F54BA"/>
    <w:rsid w:val="009F73BA"/>
    <w:rsid w:val="00A00CAA"/>
    <w:rsid w:val="00A01CCE"/>
    <w:rsid w:val="00A055FE"/>
    <w:rsid w:val="00A05E84"/>
    <w:rsid w:val="00A200C5"/>
    <w:rsid w:val="00A236BA"/>
    <w:rsid w:val="00A3638B"/>
    <w:rsid w:val="00A368A1"/>
    <w:rsid w:val="00A43D21"/>
    <w:rsid w:val="00A442DB"/>
    <w:rsid w:val="00A56FB2"/>
    <w:rsid w:val="00A5735B"/>
    <w:rsid w:val="00A604BB"/>
    <w:rsid w:val="00A6061A"/>
    <w:rsid w:val="00A72918"/>
    <w:rsid w:val="00A7360A"/>
    <w:rsid w:val="00A75876"/>
    <w:rsid w:val="00A75948"/>
    <w:rsid w:val="00A7607B"/>
    <w:rsid w:val="00A8130F"/>
    <w:rsid w:val="00A81445"/>
    <w:rsid w:val="00A83FE2"/>
    <w:rsid w:val="00A9093C"/>
    <w:rsid w:val="00A92834"/>
    <w:rsid w:val="00A938A8"/>
    <w:rsid w:val="00A93E08"/>
    <w:rsid w:val="00A96AFA"/>
    <w:rsid w:val="00AA0E13"/>
    <w:rsid w:val="00AA3B59"/>
    <w:rsid w:val="00AA3E4F"/>
    <w:rsid w:val="00AC307E"/>
    <w:rsid w:val="00AC5EBD"/>
    <w:rsid w:val="00AE6FA5"/>
    <w:rsid w:val="00AE7655"/>
    <w:rsid w:val="00AE7849"/>
    <w:rsid w:val="00AF0DEA"/>
    <w:rsid w:val="00AF34E8"/>
    <w:rsid w:val="00AF5DB8"/>
    <w:rsid w:val="00AF7442"/>
    <w:rsid w:val="00B04766"/>
    <w:rsid w:val="00B04EFA"/>
    <w:rsid w:val="00B05319"/>
    <w:rsid w:val="00B053EE"/>
    <w:rsid w:val="00B06FF2"/>
    <w:rsid w:val="00B11F6C"/>
    <w:rsid w:val="00B13CC6"/>
    <w:rsid w:val="00B1744C"/>
    <w:rsid w:val="00B17958"/>
    <w:rsid w:val="00B23CD6"/>
    <w:rsid w:val="00B24CE9"/>
    <w:rsid w:val="00B2536C"/>
    <w:rsid w:val="00B275B2"/>
    <w:rsid w:val="00B311D8"/>
    <w:rsid w:val="00B34891"/>
    <w:rsid w:val="00B353F4"/>
    <w:rsid w:val="00B36045"/>
    <w:rsid w:val="00B360B3"/>
    <w:rsid w:val="00B3785E"/>
    <w:rsid w:val="00B41710"/>
    <w:rsid w:val="00B42E81"/>
    <w:rsid w:val="00B453F2"/>
    <w:rsid w:val="00B5053A"/>
    <w:rsid w:val="00B50C4D"/>
    <w:rsid w:val="00B541CC"/>
    <w:rsid w:val="00B54CB8"/>
    <w:rsid w:val="00B63AE5"/>
    <w:rsid w:val="00B640C3"/>
    <w:rsid w:val="00B65A3C"/>
    <w:rsid w:val="00B65B54"/>
    <w:rsid w:val="00B71008"/>
    <w:rsid w:val="00B715EA"/>
    <w:rsid w:val="00B72DF5"/>
    <w:rsid w:val="00B806F1"/>
    <w:rsid w:val="00B8179A"/>
    <w:rsid w:val="00B817EE"/>
    <w:rsid w:val="00B85325"/>
    <w:rsid w:val="00B94BA0"/>
    <w:rsid w:val="00B966AD"/>
    <w:rsid w:val="00B9688D"/>
    <w:rsid w:val="00B97374"/>
    <w:rsid w:val="00BA2155"/>
    <w:rsid w:val="00BA3EB5"/>
    <w:rsid w:val="00BB29AA"/>
    <w:rsid w:val="00BB2AFA"/>
    <w:rsid w:val="00BB2F29"/>
    <w:rsid w:val="00BC1066"/>
    <w:rsid w:val="00BC3341"/>
    <w:rsid w:val="00BC62FE"/>
    <w:rsid w:val="00BC6668"/>
    <w:rsid w:val="00BC6B0B"/>
    <w:rsid w:val="00BC705D"/>
    <w:rsid w:val="00BD2B83"/>
    <w:rsid w:val="00BD4389"/>
    <w:rsid w:val="00BD4560"/>
    <w:rsid w:val="00BD50D4"/>
    <w:rsid w:val="00BD590F"/>
    <w:rsid w:val="00BD65F1"/>
    <w:rsid w:val="00BD78DF"/>
    <w:rsid w:val="00BE4376"/>
    <w:rsid w:val="00BE478D"/>
    <w:rsid w:val="00BE5231"/>
    <w:rsid w:val="00BE616F"/>
    <w:rsid w:val="00BE677C"/>
    <w:rsid w:val="00BF42C9"/>
    <w:rsid w:val="00BF584C"/>
    <w:rsid w:val="00BF6C2C"/>
    <w:rsid w:val="00BF7772"/>
    <w:rsid w:val="00C055B3"/>
    <w:rsid w:val="00C0689A"/>
    <w:rsid w:val="00C07073"/>
    <w:rsid w:val="00C14B86"/>
    <w:rsid w:val="00C15068"/>
    <w:rsid w:val="00C165FB"/>
    <w:rsid w:val="00C176CC"/>
    <w:rsid w:val="00C217C7"/>
    <w:rsid w:val="00C21E28"/>
    <w:rsid w:val="00C22D4B"/>
    <w:rsid w:val="00C23603"/>
    <w:rsid w:val="00C2473B"/>
    <w:rsid w:val="00C25A7E"/>
    <w:rsid w:val="00C2784D"/>
    <w:rsid w:val="00C33F3D"/>
    <w:rsid w:val="00C34CD6"/>
    <w:rsid w:val="00C4323E"/>
    <w:rsid w:val="00C45E86"/>
    <w:rsid w:val="00C502D5"/>
    <w:rsid w:val="00C511FE"/>
    <w:rsid w:val="00C51FB5"/>
    <w:rsid w:val="00C549EF"/>
    <w:rsid w:val="00C55266"/>
    <w:rsid w:val="00C604DD"/>
    <w:rsid w:val="00C60FA2"/>
    <w:rsid w:val="00C61BA7"/>
    <w:rsid w:val="00C6291A"/>
    <w:rsid w:val="00C63E6E"/>
    <w:rsid w:val="00C707B9"/>
    <w:rsid w:val="00C81669"/>
    <w:rsid w:val="00C84BD6"/>
    <w:rsid w:val="00C86B5D"/>
    <w:rsid w:val="00C8754E"/>
    <w:rsid w:val="00C93211"/>
    <w:rsid w:val="00C95B4F"/>
    <w:rsid w:val="00CA06DE"/>
    <w:rsid w:val="00CA30D9"/>
    <w:rsid w:val="00CA4AB0"/>
    <w:rsid w:val="00CA511A"/>
    <w:rsid w:val="00CA593E"/>
    <w:rsid w:val="00CB0591"/>
    <w:rsid w:val="00CB30E5"/>
    <w:rsid w:val="00CB5323"/>
    <w:rsid w:val="00CC1AFE"/>
    <w:rsid w:val="00CC1E6B"/>
    <w:rsid w:val="00CC3986"/>
    <w:rsid w:val="00CC47D3"/>
    <w:rsid w:val="00CC484A"/>
    <w:rsid w:val="00CC5AEC"/>
    <w:rsid w:val="00CD2975"/>
    <w:rsid w:val="00CD32B7"/>
    <w:rsid w:val="00CD619D"/>
    <w:rsid w:val="00CE5AC9"/>
    <w:rsid w:val="00CE75E2"/>
    <w:rsid w:val="00CF1D7E"/>
    <w:rsid w:val="00CF2B52"/>
    <w:rsid w:val="00CF47E2"/>
    <w:rsid w:val="00CF4CC0"/>
    <w:rsid w:val="00CF69FD"/>
    <w:rsid w:val="00D018F3"/>
    <w:rsid w:val="00D024E5"/>
    <w:rsid w:val="00D02D8D"/>
    <w:rsid w:val="00D04E43"/>
    <w:rsid w:val="00D154AB"/>
    <w:rsid w:val="00D17119"/>
    <w:rsid w:val="00D321EB"/>
    <w:rsid w:val="00D32BCA"/>
    <w:rsid w:val="00D341C4"/>
    <w:rsid w:val="00D37F94"/>
    <w:rsid w:val="00D4034E"/>
    <w:rsid w:val="00D41CB8"/>
    <w:rsid w:val="00D44A19"/>
    <w:rsid w:val="00D47B30"/>
    <w:rsid w:val="00D50D03"/>
    <w:rsid w:val="00D5293D"/>
    <w:rsid w:val="00D52971"/>
    <w:rsid w:val="00D5614D"/>
    <w:rsid w:val="00D57C92"/>
    <w:rsid w:val="00D6028B"/>
    <w:rsid w:val="00D60FD7"/>
    <w:rsid w:val="00D671CC"/>
    <w:rsid w:val="00D75690"/>
    <w:rsid w:val="00D8404B"/>
    <w:rsid w:val="00D85E51"/>
    <w:rsid w:val="00D8673D"/>
    <w:rsid w:val="00D86F53"/>
    <w:rsid w:val="00D910B7"/>
    <w:rsid w:val="00D9110B"/>
    <w:rsid w:val="00D92D79"/>
    <w:rsid w:val="00D93B62"/>
    <w:rsid w:val="00D9486F"/>
    <w:rsid w:val="00D97BEB"/>
    <w:rsid w:val="00DA0282"/>
    <w:rsid w:val="00DA3CB7"/>
    <w:rsid w:val="00DA64C4"/>
    <w:rsid w:val="00DA7087"/>
    <w:rsid w:val="00DB0258"/>
    <w:rsid w:val="00DB343E"/>
    <w:rsid w:val="00DB348E"/>
    <w:rsid w:val="00DB7B0A"/>
    <w:rsid w:val="00DC1702"/>
    <w:rsid w:val="00DC22D8"/>
    <w:rsid w:val="00DC3B9C"/>
    <w:rsid w:val="00DD008D"/>
    <w:rsid w:val="00DD0AB7"/>
    <w:rsid w:val="00DD2D11"/>
    <w:rsid w:val="00DD6140"/>
    <w:rsid w:val="00DD713B"/>
    <w:rsid w:val="00DD77C7"/>
    <w:rsid w:val="00DE218A"/>
    <w:rsid w:val="00DE7A0B"/>
    <w:rsid w:val="00DE7C5D"/>
    <w:rsid w:val="00DF21D2"/>
    <w:rsid w:val="00DF29D6"/>
    <w:rsid w:val="00E02D2C"/>
    <w:rsid w:val="00E04B6A"/>
    <w:rsid w:val="00E053DF"/>
    <w:rsid w:val="00E1230F"/>
    <w:rsid w:val="00E140A0"/>
    <w:rsid w:val="00E1582F"/>
    <w:rsid w:val="00E20631"/>
    <w:rsid w:val="00E25294"/>
    <w:rsid w:val="00E30B89"/>
    <w:rsid w:val="00E3248C"/>
    <w:rsid w:val="00E426AE"/>
    <w:rsid w:val="00E434CC"/>
    <w:rsid w:val="00E44240"/>
    <w:rsid w:val="00E447E0"/>
    <w:rsid w:val="00E44A64"/>
    <w:rsid w:val="00E45B6B"/>
    <w:rsid w:val="00E469CD"/>
    <w:rsid w:val="00E47C1F"/>
    <w:rsid w:val="00E505D8"/>
    <w:rsid w:val="00E50E89"/>
    <w:rsid w:val="00E510A9"/>
    <w:rsid w:val="00E5192F"/>
    <w:rsid w:val="00E51D21"/>
    <w:rsid w:val="00E56FF2"/>
    <w:rsid w:val="00E57720"/>
    <w:rsid w:val="00E60B5B"/>
    <w:rsid w:val="00E651A5"/>
    <w:rsid w:val="00E71141"/>
    <w:rsid w:val="00E75691"/>
    <w:rsid w:val="00E77962"/>
    <w:rsid w:val="00E77AFC"/>
    <w:rsid w:val="00E83091"/>
    <w:rsid w:val="00E863A6"/>
    <w:rsid w:val="00E86B47"/>
    <w:rsid w:val="00E91C6F"/>
    <w:rsid w:val="00E94287"/>
    <w:rsid w:val="00E95E70"/>
    <w:rsid w:val="00E96B50"/>
    <w:rsid w:val="00EA0BFD"/>
    <w:rsid w:val="00EA1B63"/>
    <w:rsid w:val="00EA60F8"/>
    <w:rsid w:val="00EA745B"/>
    <w:rsid w:val="00EA7F0C"/>
    <w:rsid w:val="00EB03EF"/>
    <w:rsid w:val="00EB25CF"/>
    <w:rsid w:val="00EB3BE7"/>
    <w:rsid w:val="00EB5353"/>
    <w:rsid w:val="00EC0DA2"/>
    <w:rsid w:val="00EC1A86"/>
    <w:rsid w:val="00EC3131"/>
    <w:rsid w:val="00ED2D94"/>
    <w:rsid w:val="00ED3605"/>
    <w:rsid w:val="00ED4FBF"/>
    <w:rsid w:val="00ED66B7"/>
    <w:rsid w:val="00ED69EE"/>
    <w:rsid w:val="00ED6FB1"/>
    <w:rsid w:val="00EE1E79"/>
    <w:rsid w:val="00EE3AA3"/>
    <w:rsid w:val="00EE4B7B"/>
    <w:rsid w:val="00EE69D0"/>
    <w:rsid w:val="00EE7248"/>
    <w:rsid w:val="00EF2B2A"/>
    <w:rsid w:val="00EF4489"/>
    <w:rsid w:val="00EF63F4"/>
    <w:rsid w:val="00F0652D"/>
    <w:rsid w:val="00F10E0A"/>
    <w:rsid w:val="00F11990"/>
    <w:rsid w:val="00F11EF7"/>
    <w:rsid w:val="00F14D65"/>
    <w:rsid w:val="00F15DF1"/>
    <w:rsid w:val="00F31CF6"/>
    <w:rsid w:val="00F3208C"/>
    <w:rsid w:val="00F330B7"/>
    <w:rsid w:val="00F34860"/>
    <w:rsid w:val="00F34CD9"/>
    <w:rsid w:val="00F35867"/>
    <w:rsid w:val="00F3592F"/>
    <w:rsid w:val="00F360FC"/>
    <w:rsid w:val="00F365F3"/>
    <w:rsid w:val="00F41D77"/>
    <w:rsid w:val="00F467C4"/>
    <w:rsid w:val="00F47F05"/>
    <w:rsid w:val="00F51965"/>
    <w:rsid w:val="00F5341B"/>
    <w:rsid w:val="00F56F21"/>
    <w:rsid w:val="00F57197"/>
    <w:rsid w:val="00F6492C"/>
    <w:rsid w:val="00F64AC0"/>
    <w:rsid w:val="00F6544F"/>
    <w:rsid w:val="00F71EEF"/>
    <w:rsid w:val="00F7251D"/>
    <w:rsid w:val="00F74631"/>
    <w:rsid w:val="00F74B22"/>
    <w:rsid w:val="00F764F6"/>
    <w:rsid w:val="00F81AF0"/>
    <w:rsid w:val="00F81CD8"/>
    <w:rsid w:val="00F82E99"/>
    <w:rsid w:val="00F83994"/>
    <w:rsid w:val="00F83EF8"/>
    <w:rsid w:val="00F84221"/>
    <w:rsid w:val="00F8516E"/>
    <w:rsid w:val="00F856A3"/>
    <w:rsid w:val="00F857F2"/>
    <w:rsid w:val="00F93DA9"/>
    <w:rsid w:val="00F93DEB"/>
    <w:rsid w:val="00FA27C9"/>
    <w:rsid w:val="00FA3230"/>
    <w:rsid w:val="00FA6879"/>
    <w:rsid w:val="00FB38F6"/>
    <w:rsid w:val="00FB6DEF"/>
    <w:rsid w:val="00FC0F0E"/>
    <w:rsid w:val="00FC187D"/>
    <w:rsid w:val="00FC2EC8"/>
    <w:rsid w:val="00FC6120"/>
    <w:rsid w:val="00FC69DA"/>
    <w:rsid w:val="00FC72B1"/>
    <w:rsid w:val="00FD0994"/>
    <w:rsid w:val="00FD1646"/>
    <w:rsid w:val="00FD4BD0"/>
    <w:rsid w:val="00FD749E"/>
    <w:rsid w:val="00FD79A5"/>
    <w:rsid w:val="00FE120E"/>
    <w:rsid w:val="00FE201C"/>
    <w:rsid w:val="00FE4252"/>
    <w:rsid w:val="00FE783C"/>
    <w:rsid w:val="00FF0508"/>
    <w:rsid w:val="00FF1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colormenu v:ext="edit" strokecolor="none [2412]"/>
    </o:shapedefaults>
    <o:shapelayout v:ext="edit">
      <o:idmap v:ext="edit" data="1"/>
      <o:rules v:ext="edit">
        <o:r id="V:Rule3" type="connector" idref="#_x0000_s1027"/>
        <o:r id="V:Rule4" type="connector" idref="#_x0000_s1026"/>
      </o:rules>
    </o:shapelayout>
  </w:shapeDefaults>
  <w:decimalSymbol w:val=","/>
  <w:listSeparator w:val=";"/>
  <w14:docId w14:val="41C7961A"/>
  <w15:docId w15:val="{F4E82A4F-C60C-48A4-A240-5C853861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cs-CZ" w:eastAsia="cs-CZ" w:bidi="ar-SA"/>
      </w:rPr>
    </w:rPrDefault>
    <w:pPrDefault>
      <w:pPr>
        <w:spacing w:after="120" w:line="264"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1563"/>
  </w:style>
  <w:style w:type="paragraph" w:styleId="Nadpis1">
    <w:name w:val="heading 1"/>
    <w:basedOn w:val="Normln"/>
    <w:next w:val="Normln"/>
    <w:link w:val="Nadpis1Char"/>
    <w:uiPriority w:val="9"/>
    <w:qFormat/>
    <w:rsid w:val="008A1563"/>
    <w:pPr>
      <w:keepNext/>
      <w:keepLines/>
      <w:pBdr>
        <w:bottom w:val="single" w:sz="4" w:space="1" w:color="5B9BD5"/>
      </w:pBdr>
      <w:spacing w:before="400" w:after="40" w:line="240" w:lineRule="auto"/>
      <w:outlineLvl w:val="0"/>
    </w:pPr>
    <w:rPr>
      <w:rFonts w:ascii="Calibri Light" w:eastAsia="SimSun" w:hAnsi="Calibri Light" w:cs="Times New Roman"/>
      <w:color w:val="2E74B5"/>
      <w:sz w:val="36"/>
      <w:szCs w:val="36"/>
    </w:rPr>
  </w:style>
  <w:style w:type="paragraph" w:styleId="Nadpis2">
    <w:name w:val="heading 2"/>
    <w:basedOn w:val="Normln"/>
    <w:next w:val="Normln"/>
    <w:link w:val="Nadpis2Char"/>
    <w:uiPriority w:val="9"/>
    <w:unhideWhenUsed/>
    <w:qFormat/>
    <w:rsid w:val="008A1563"/>
    <w:pPr>
      <w:keepNext/>
      <w:keepLines/>
      <w:spacing w:before="160" w:after="0" w:line="240" w:lineRule="auto"/>
      <w:outlineLvl w:val="1"/>
    </w:pPr>
    <w:rPr>
      <w:rFonts w:ascii="Calibri Light" w:eastAsia="SimSun" w:hAnsi="Calibri Light" w:cs="Times New Roman"/>
      <w:color w:val="2E74B5"/>
      <w:sz w:val="28"/>
      <w:szCs w:val="28"/>
    </w:rPr>
  </w:style>
  <w:style w:type="paragraph" w:styleId="Nadpis3">
    <w:name w:val="heading 3"/>
    <w:basedOn w:val="Normln"/>
    <w:next w:val="Normln"/>
    <w:link w:val="Nadpis3Char"/>
    <w:uiPriority w:val="9"/>
    <w:unhideWhenUsed/>
    <w:qFormat/>
    <w:rsid w:val="008A1563"/>
    <w:pPr>
      <w:keepNext/>
      <w:keepLines/>
      <w:spacing w:before="80" w:after="0" w:line="240" w:lineRule="auto"/>
      <w:outlineLvl w:val="2"/>
    </w:pPr>
    <w:rPr>
      <w:rFonts w:ascii="Calibri Light" w:eastAsia="SimSun" w:hAnsi="Calibri Light" w:cs="Times New Roman"/>
      <w:color w:val="404040"/>
      <w:sz w:val="26"/>
      <w:szCs w:val="26"/>
    </w:rPr>
  </w:style>
  <w:style w:type="paragraph" w:styleId="Nadpis4">
    <w:name w:val="heading 4"/>
    <w:basedOn w:val="Normln"/>
    <w:next w:val="Normln"/>
    <w:link w:val="Nadpis4Char"/>
    <w:uiPriority w:val="9"/>
    <w:semiHidden/>
    <w:unhideWhenUsed/>
    <w:qFormat/>
    <w:locked/>
    <w:rsid w:val="008A1563"/>
    <w:pPr>
      <w:keepNext/>
      <w:keepLines/>
      <w:spacing w:before="80" w:after="0"/>
      <w:outlineLvl w:val="3"/>
    </w:pPr>
    <w:rPr>
      <w:rFonts w:ascii="Calibri Light" w:eastAsia="SimSun" w:hAnsi="Calibri Light" w:cs="Times New Roman"/>
      <w:sz w:val="24"/>
      <w:szCs w:val="24"/>
    </w:rPr>
  </w:style>
  <w:style w:type="paragraph" w:styleId="Nadpis5">
    <w:name w:val="heading 5"/>
    <w:basedOn w:val="Normln"/>
    <w:next w:val="Normln"/>
    <w:link w:val="Nadpis5Char"/>
    <w:uiPriority w:val="9"/>
    <w:semiHidden/>
    <w:unhideWhenUsed/>
    <w:qFormat/>
    <w:locked/>
    <w:rsid w:val="008A1563"/>
    <w:pPr>
      <w:keepNext/>
      <w:keepLines/>
      <w:spacing w:before="80" w:after="0"/>
      <w:outlineLvl w:val="4"/>
    </w:pPr>
    <w:rPr>
      <w:rFonts w:ascii="Calibri Light" w:eastAsia="SimSun" w:hAnsi="Calibri Light" w:cs="Times New Roman"/>
      <w:i/>
      <w:iCs/>
      <w:sz w:val="22"/>
      <w:szCs w:val="22"/>
    </w:rPr>
  </w:style>
  <w:style w:type="paragraph" w:styleId="Nadpis6">
    <w:name w:val="heading 6"/>
    <w:basedOn w:val="Normln"/>
    <w:next w:val="Normln"/>
    <w:link w:val="Nadpis6Char"/>
    <w:uiPriority w:val="9"/>
    <w:semiHidden/>
    <w:unhideWhenUsed/>
    <w:qFormat/>
    <w:locked/>
    <w:rsid w:val="008A1563"/>
    <w:pPr>
      <w:keepNext/>
      <w:keepLines/>
      <w:spacing w:before="80" w:after="0"/>
      <w:outlineLvl w:val="5"/>
    </w:pPr>
    <w:rPr>
      <w:rFonts w:ascii="Calibri Light" w:eastAsia="SimSun" w:hAnsi="Calibri Light" w:cs="Times New Roman"/>
      <w:color w:val="595959"/>
    </w:rPr>
  </w:style>
  <w:style w:type="paragraph" w:styleId="Nadpis7">
    <w:name w:val="heading 7"/>
    <w:basedOn w:val="Normln"/>
    <w:next w:val="Normln"/>
    <w:link w:val="Nadpis7Char"/>
    <w:uiPriority w:val="9"/>
    <w:semiHidden/>
    <w:unhideWhenUsed/>
    <w:qFormat/>
    <w:locked/>
    <w:rsid w:val="008A1563"/>
    <w:pPr>
      <w:keepNext/>
      <w:keepLines/>
      <w:spacing w:before="80" w:after="0"/>
      <w:outlineLvl w:val="6"/>
    </w:pPr>
    <w:rPr>
      <w:rFonts w:ascii="Calibri Light" w:eastAsia="SimSun" w:hAnsi="Calibri Light" w:cs="Times New Roman"/>
      <w:i/>
      <w:iCs/>
      <w:color w:val="595959"/>
    </w:rPr>
  </w:style>
  <w:style w:type="paragraph" w:styleId="Nadpis8">
    <w:name w:val="heading 8"/>
    <w:basedOn w:val="Normln"/>
    <w:next w:val="Normln"/>
    <w:link w:val="Nadpis8Char"/>
    <w:uiPriority w:val="9"/>
    <w:semiHidden/>
    <w:unhideWhenUsed/>
    <w:qFormat/>
    <w:locked/>
    <w:rsid w:val="008A1563"/>
    <w:pPr>
      <w:keepNext/>
      <w:keepLines/>
      <w:spacing w:before="80" w:after="0"/>
      <w:outlineLvl w:val="7"/>
    </w:pPr>
    <w:rPr>
      <w:rFonts w:ascii="Calibri Light" w:eastAsia="SimSun" w:hAnsi="Calibri Light" w:cs="Times New Roman"/>
      <w:smallCaps/>
      <w:color w:val="595959"/>
    </w:rPr>
  </w:style>
  <w:style w:type="paragraph" w:styleId="Nadpis9">
    <w:name w:val="heading 9"/>
    <w:basedOn w:val="Normln"/>
    <w:next w:val="Normln"/>
    <w:link w:val="Nadpis9Char"/>
    <w:uiPriority w:val="9"/>
    <w:semiHidden/>
    <w:unhideWhenUsed/>
    <w:qFormat/>
    <w:locked/>
    <w:rsid w:val="008A1563"/>
    <w:pPr>
      <w:keepNext/>
      <w:keepLines/>
      <w:spacing w:before="80" w:after="0"/>
      <w:outlineLvl w:val="8"/>
    </w:pPr>
    <w:rPr>
      <w:rFonts w:ascii="Calibri Light" w:eastAsia="SimSun" w:hAnsi="Calibri Light" w:cs="Times New Roman"/>
      <w:i/>
      <w:iCs/>
      <w:smallCaps/>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8A1563"/>
    <w:rPr>
      <w:rFonts w:ascii="Calibri Light" w:eastAsia="SimSun" w:hAnsi="Calibri Light" w:cs="Times New Roman"/>
      <w:color w:val="2E74B5"/>
      <w:sz w:val="36"/>
      <w:szCs w:val="36"/>
    </w:rPr>
  </w:style>
  <w:style w:type="character" w:customStyle="1" w:styleId="Nadpis2Char">
    <w:name w:val="Nadpis 2 Char"/>
    <w:link w:val="Nadpis2"/>
    <w:uiPriority w:val="9"/>
    <w:locked/>
    <w:rsid w:val="008A1563"/>
    <w:rPr>
      <w:rFonts w:ascii="Calibri Light" w:eastAsia="SimSun" w:hAnsi="Calibri Light" w:cs="Times New Roman"/>
      <w:color w:val="2E74B5"/>
      <w:sz w:val="28"/>
      <w:szCs w:val="28"/>
    </w:rPr>
  </w:style>
  <w:style w:type="character" w:customStyle="1" w:styleId="Nadpis3Char">
    <w:name w:val="Nadpis 3 Char"/>
    <w:link w:val="Nadpis3"/>
    <w:uiPriority w:val="9"/>
    <w:locked/>
    <w:rsid w:val="008A1563"/>
    <w:rPr>
      <w:rFonts w:ascii="Calibri Light" w:eastAsia="SimSun" w:hAnsi="Calibri Light" w:cs="Times New Roman"/>
      <w:color w:val="404040"/>
      <w:sz w:val="26"/>
      <w:szCs w:val="26"/>
    </w:rPr>
  </w:style>
  <w:style w:type="paragraph" w:styleId="Zhlav">
    <w:name w:val="header"/>
    <w:basedOn w:val="Normln"/>
    <w:link w:val="ZhlavChar"/>
    <w:uiPriority w:val="99"/>
    <w:rsid w:val="00EE1E79"/>
    <w:pPr>
      <w:tabs>
        <w:tab w:val="center" w:pos="4320"/>
        <w:tab w:val="right" w:pos="8640"/>
      </w:tabs>
    </w:pPr>
  </w:style>
  <w:style w:type="character" w:customStyle="1" w:styleId="ZhlavChar">
    <w:name w:val="Záhlaví Char"/>
    <w:basedOn w:val="Standardnpsmoodstavce"/>
    <w:link w:val="Zhlav"/>
    <w:uiPriority w:val="99"/>
    <w:semiHidden/>
    <w:locked/>
    <w:rsid w:val="007547ED"/>
    <w:rPr>
      <w:rFonts w:ascii="Garamond" w:hAnsi="Garamond" w:cs="Times New Roman"/>
      <w:color w:val="000000"/>
      <w:sz w:val="20"/>
      <w:szCs w:val="20"/>
      <w:lang w:eastAsia="ar-SA" w:bidi="ar-SA"/>
    </w:rPr>
  </w:style>
  <w:style w:type="paragraph" w:styleId="Zpat">
    <w:name w:val="footer"/>
    <w:basedOn w:val="Normln"/>
    <w:link w:val="ZpatChar"/>
    <w:uiPriority w:val="99"/>
    <w:rsid w:val="00EE1E79"/>
    <w:pPr>
      <w:tabs>
        <w:tab w:val="center" w:pos="4320"/>
        <w:tab w:val="right" w:pos="8640"/>
      </w:tabs>
    </w:pPr>
  </w:style>
  <w:style w:type="character" w:customStyle="1" w:styleId="ZpatChar">
    <w:name w:val="Zápatí Char"/>
    <w:basedOn w:val="Standardnpsmoodstavce"/>
    <w:link w:val="Zpat"/>
    <w:uiPriority w:val="99"/>
    <w:semiHidden/>
    <w:locked/>
    <w:rsid w:val="007547ED"/>
    <w:rPr>
      <w:rFonts w:ascii="Garamond" w:hAnsi="Garamond" w:cs="Times New Roman"/>
      <w:color w:val="000000"/>
      <w:sz w:val="20"/>
      <w:szCs w:val="20"/>
      <w:lang w:eastAsia="ar-SA" w:bidi="ar-SA"/>
    </w:rPr>
  </w:style>
  <w:style w:type="character" w:styleId="slostrnky">
    <w:name w:val="page number"/>
    <w:basedOn w:val="Standardnpsmoodstavce"/>
    <w:uiPriority w:val="99"/>
    <w:rsid w:val="00EE1E79"/>
    <w:rPr>
      <w:rFonts w:cs="Times New Roman"/>
    </w:rPr>
  </w:style>
  <w:style w:type="paragraph" w:styleId="Zkladntext">
    <w:name w:val="Body Text"/>
    <w:basedOn w:val="Normln"/>
    <w:link w:val="ZkladntextChar"/>
    <w:uiPriority w:val="99"/>
    <w:rsid w:val="00B94BA0"/>
  </w:style>
  <w:style w:type="character" w:customStyle="1" w:styleId="ZkladntextChar">
    <w:name w:val="Základní text Char"/>
    <w:basedOn w:val="Standardnpsmoodstavce"/>
    <w:link w:val="Zkladntext"/>
    <w:uiPriority w:val="99"/>
    <w:locked/>
    <w:rsid w:val="000B62BE"/>
    <w:rPr>
      <w:rFonts w:ascii="Garamond" w:hAnsi="Garamond" w:cs="Times New Roman"/>
      <w:color w:val="000000"/>
      <w:sz w:val="24"/>
      <w:lang w:eastAsia="ar-SA" w:bidi="ar-SA"/>
    </w:rPr>
  </w:style>
  <w:style w:type="paragraph" w:customStyle="1" w:styleId="odstavec">
    <w:name w:val="odstavec"/>
    <w:basedOn w:val="Normln"/>
    <w:uiPriority w:val="99"/>
    <w:rsid w:val="003765CF"/>
    <w:pPr>
      <w:spacing w:before="240" w:after="240"/>
      <w:jc w:val="both"/>
    </w:pPr>
  </w:style>
  <w:style w:type="paragraph" w:customStyle="1" w:styleId="14-Normln-tun-velk">
    <w:name w:val="14 - Normální - tučně - velké"/>
    <w:basedOn w:val="Normln"/>
    <w:uiPriority w:val="99"/>
    <w:rsid w:val="00B94BA0"/>
    <w:pPr>
      <w:spacing w:line="280" w:lineRule="exact"/>
    </w:pPr>
    <w:rPr>
      <w:b/>
      <w:bCs/>
      <w:caps/>
      <w:sz w:val="28"/>
      <w:szCs w:val="24"/>
    </w:rPr>
  </w:style>
  <w:style w:type="paragraph" w:styleId="slovanseznam">
    <w:name w:val="List Number"/>
    <w:basedOn w:val="Normln"/>
    <w:link w:val="slovanseznamChar"/>
    <w:uiPriority w:val="99"/>
    <w:rsid w:val="00B94BA0"/>
    <w:pPr>
      <w:tabs>
        <w:tab w:val="num" w:pos="360"/>
      </w:tabs>
      <w:ind w:left="360" w:hanging="360"/>
    </w:pPr>
    <w:rPr>
      <w:sz w:val="20"/>
    </w:rPr>
  </w:style>
  <w:style w:type="paragraph" w:customStyle="1" w:styleId="Druhauroven">
    <w:name w:val="Druha_uroven"/>
    <w:basedOn w:val="Normln"/>
    <w:uiPriority w:val="99"/>
    <w:rsid w:val="00B94BA0"/>
    <w:pPr>
      <w:tabs>
        <w:tab w:val="num" w:pos="1209"/>
      </w:tabs>
      <w:spacing w:before="240" w:after="240"/>
      <w:ind w:left="1209" w:hanging="360"/>
      <w:outlineLvl w:val="1"/>
    </w:pPr>
    <w:rPr>
      <w:szCs w:val="24"/>
    </w:rPr>
  </w:style>
  <w:style w:type="paragraph" w:customStyle="1" w:styleId="Normln-tun">
    <w:name w:val="Normální - tučně"/>
    <w:basedOn w:val="Normln"/>
    <w:uiPriority w:val="99"/>
    <w:rsid w:val="00B94BA0"/>
    <w:pPr>
      <w:spacing w:line="280" w:lineRule="exact"/>
      <w:jc w:val="both"/>
    </w:pPr>
    <w:rPr>
      <w:b/>
      <w:szCs w:val="24"/>
    </w:rPr>
  </w:style>
  <w:style w:type="paragraph" w:customStyle="1" w:styleId="Normln-tun-velk">
    <w:name w:val="Normální - tučně - velké"/>
    <w:basedOn w:val="Normln-tun"/>
    <w:uiPriority w:val="99"/>
    <w:rsid w:val="00B94BA0"/>
    <w:rPr>
      <w:caps/>
    </w:rPr>
  </w:style>
  <w:style w:type="paragraph" w:customStyle="1" w:styleId="Prvniuroven">
    <w:name w:val="Prvni_uroven"/>
    <w:basedOn w:val="slovanseznam"/>
    <w:next w:val="uroven2"/>
    <w:uiPriority w:val="99"/>
    <w:rsid w:val="00B94BA0"/>
    <w:pPr>
      <w:keepNext/>
      <w:keepLines/>
      <w:tabs>
        <w:tab w:val="clear" w:pos="360"/>
      </w:tabs>
      <w:spacing w:before="480" w:after="240" w:line="280" w:lineRule="exact"/>
      <w:ind w:left="0" w:firstLine="0"/>
      <w:jc w:val="both"/>
      <w:outlineLvl w:val="0"/>
    </w:pPr>
    <w:rPr>
      <w:b/>
      <w:caps/>
      <w:szCs w:val="24"/>
    </w:rPr>
  </w:style>
  <w:style w:type="paragraph" w:customStyle="1" w:styleId="OdstavecSOUD">
    <w:name w:val="OdstavecSOUD"/>
    <w:basedOn w:val="Normln"/>
    <w:next w:val="Normln"/>
    <w:uiPriority w:val="99"/>
    <w:rsid w:val="005D7B7A"/>
    <w:pPr>
      <w:keepNext/>
      <w:numPr>
        <w:numId w:val="4"/>
      </w:numPr>
      <w:tabs>
        <w:tab w:val="left" w:pos="0"/>
        <w:tab w:val="left" w:pos="98"/>
        <w:tab w:val="left" w:pos="180"/>
        <w:tab w:val="left" w:pos="266"/>
        <w:tab w:val="left" w:pos="462"/>
        <w:tab w:val="left" w:pos="540"/>
        <w:tab w:val="left" w:pos="630"/>
        <w:tab w:val="left" w:pos="720"/>
        <w:tab w:val="left" w:pos="812"/>
        <w:tab w:val="left" w:pos="900"/>
      </w:tabs>
      <w:spacing w:before="320" w:after="240" w:line="320" w:lineRule="exact"/>
      <w:ind w:hanging="360"/>
      <w:jc w:val="center"/>
    </w:pPr>
    <w:rPr>
      <w:b/>
      <w:szCs w:val="24"/>
    </w:rPr>
  </w:style>
  <w:style w:type="character" w:styleId="Odkaznakoment">
    <w:name w:val="annotation reference"/>
    <w:basedOn w:val="Standardnpsmoodstavce"/>
    <w:uiPriority w:val="99"/>
    <w:rsid w:val="00B275B2"/>
    <w:rPr>
      <w:rFonts w:cs="Times New Roman"/>
      <w:sz w:val="16"/>
    </w:rPr>
  </w:style>
  <w:style w:type="paragraph" w:styleId="Textkomente">
    <w:name w:val="annotation text"/>
    <w:basedOn w:val="Normln"/>
    <w:link w:val="TextkomenteChar"/>
    <w:uiPriority w:val="99"/>
    <w:rsid w:val="00B275B2"/>
    <w:pPr>
      <w:spacing w:line="280" w:lineRule="exact"/>
      <w:jc w:val="both"/>
    </w:pPr>
    <w:rPr>
      <w:sz w:val="20"/>
    </w:rPr>
  </w:style>
  <w:style w:type="character" w:customStyle="1" w:styleId="TextkomenteChar">
    <w:name w:val="Text komentáře Char"/>
    <w:basedOn w:val="Standardnpsmoodstavce"/>
    <w:link w:val="Textkomente"/>
    <w:uiPriority w:val="99"/>
    <w:locked/>
    <w:rsid w:val="00B275B2"/>
    <w:rPr>
      <w:rFonts w:ascii="Garamond" w:hAnsi="Garamond" w:cs="Times New Roman"/>
      <w:lang w:val="cs-CZ" w:eastAsia="ar-SA" w:bidi="ar-SA"/>
    </w:rPr>
  </w:style>
  <w:style w:type="paragraph" w:styleId="Textbubliny">
    <w:name w:val="Balloon Text"/>
    <w:basedOn w:val="Normln"/>
    <w:link w:val="TextbublinyChar"/>
    <w:uiPriority w:val="99"/>
    <w:semiHidden/>
    <w:rsid w:val="00B275B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547ED"/>
    <w:rPr>
      <w:rFonts w:cs="Times New Roman"/>
      <w:color w:val="000000"/>
      <w:sz w:val="2"/>
      <w:lang w:eastAsia="ar-SA" w:bidi="ar-SA"/>
    </w:rPr>
  </w:style>
  <w:style w:type="character" w:customStyle="1" w:styleId="highlight">
    <w:name w:val="highlight"/>
    <w:basedOn w:val="Standardnpsmoodstavce"/>
    <w:uiPriority w:val="99"/>
    <w:rsid w:val="008662D5"/>
    <w:rPr>
      <w:rFonts w:cs="Times New Roman"/>
    </w:rPr>
  </w:style>
  <w:style w:type="character" w:styleId="Hypertextovodkaz">
    <w:name w:val="Hyperlink"/>
    <w:basedOn w:val="Standardnpsmoodstavce"/>
    <w:uiPriority w:val="99"/>
    <w:rsid w:val="004C46EA"/>
    <w:rPr>
      <w:rFonts w:cs="Times New Roman"/>
      <w:color w:val="0000FF"/>
      <w:u w:val="single"/>
    </w:rPr>
  </w:style>
  <w:style w:type="paragraph" w:customStyle="1" w:styleId="uroven1">
    <w:name w:val="uroven_1"/>
    <w:basedOn w:val="odstavec"/>
    <w:next w:val="uroven2"/>
    <w:link w:val="uroven1Char"/>
    <w:uiPriority w:val="99"/>
    <w:rsid w:val="000B62BE"/>
    <w:pPr>
      <w:keepNext/>
      <w:keepLines/>
      <w:numPr>
        <w:numId w:val="5"/>
      </w:numPr>
      <w:spacing w:before="480" w:line="280" w:lineRule="exact"/>
    </w:pPr>
    <w:rPr>
      <w:b/>
      <w:caps/>
      <w:szCs w:val="24"/>
    </w:rPr>
  </w:style>
  <w:style w:type="paragraph" w:customStyle="1" w:styleId="uroven2">
    <w:name w:val="uroven_2"/>
    <w:basedOn w:val="Pokraovnseznamu2"/>
    <w:link w:val="uroven2Char"/>
    <w:uiPriority w:val="99"/>
    <w:rsid w:val="00670709"/>
    <w:pPr>
      <w:spacing w:before="240" w:after="240"/>
      <w:ind w:left="0"/>
      <w:contextualSpacing w:val="0"/>
      <w:jc w:val="both"/>
      <w:outlineLvl w:val="1"/>
    </w:pPr>
  </w:style>
  <w:style w:type="paragraph" w:customStyle="1" w:styleId="uroven3">
    <w:name w:val="uroven_3"/>
    <w:basedOn w:val="uroven2"/>
    <w:uiPriority w:val="99"/>
    <w:rsid w:val="00F6544F"/>
    <w:pPr>
      <w:tabs>
        <w:tab w:val="num" w:pos="1474"/>
      </w:tabs>
      <w:ind w:left="1474" w:hanging="623"/>
    </w:pPr>
  </w:style>
  <w:style w:type="paragraph" w:customStyle="1" w:styleId="uroven4">
    <w:name w:val="uroven_4"/>
    <w:basedOn w:val="uroven3"/>
    <w:uiPriority w:val="99"/>
    <w:rsid w:val="00F6544F"/>
    <w:pPr>
      <w:tabs>
        <w:tab w:val="clear" w:pos="1474"/>
        <w:tab w:val="num" w:pos="2268"/>
      </w:tabs>
      <w:ind w:left="2268" w:hanging="794"/>
    </w:pPr>
    <w:rPr>
      <w:rFonts w:cs="Arial"/>
    </w:rPr>
  </w:style>
  <w:style w:type="character" w:customStyle="1" w:styleId="slovanseznamChar">
    <w:name w:val="Číslovaný seznam Char"/>
    <w:link w:val="slovanseznam"/>
    <w:uiPriority w:val="99"/>
    <w:locked/>
    <w:rsid w:val="000808FA"/>
    <w:rPr>
      <w:rFonts w:ascii="Garamond" w:hAnsi="Garamond"/>
      <w:color w:val="000000"/>
      <w:sz w:val="20"/>
      <w:lang w:eastAsia="ar-SA" w:bidi="ar-SA"/>
    </w:rPr>
  </w:style>
  <w:style w:type="character" w:customStyle="1" w:styleId="uroven1Char">
    <w:name w:val="uroven_1 Char"/>
    <w:link w:val="uroven1"/>
    <w:uiPriority w:val="99"/>
    <w:locked/>
    <w:rsid w:val="00D8404B"/>
    <w:rPr>
      <w:b/>
      <w:caps/>
      <w:szCs w:val="24"/>
    </w:rPr>
  </w:style>
  <w:style w:type="character" w:customStyle="1" w:styleId="uroven2Char">
    <w:name w:val="uroven_2 Char"/>
    <w:link w:val="uroven2"/>
    <w:uiPriority w:val="99"/>
    <w:locked/>
    <w:rsid w:val="00670709"/>
  </w:style>
  <w:style w:type="paragraph" w:styleId="Odstavecseseznamem">
    <w:name w:val="List Paragraph"/>
    <w:basedOn w:val="Normln"/>
    <w:uiPriority w:val="34"/>
    <w:qFormat/>
    <w:rsid w:val="002C48B8"/>
    <w:pPr>
      <w:ind w:left="720"/>
      <w:contextualSpacing/>
    </w:pPr>
  </w:style>
  <w:style w:type="paragraph" w:styleId="slovanseznam2">
    <w:name w:val="List Number 2"/>
    <w:basedOn w:val="Normln"/>
    <w:uiPriority w:val="99"/>
    <w:rsid w:val="000B62BE"/>
    <w:pPr>
      <w:tabs>
        <w:tab w:val="num" w:pos="643"/>
      </w:tabs>
      <w:ind w:left="643" w:hanging="360"/>
      <w:contextualSpacing/>
    </w:pPr>
  </w:style>
  <w:style w:type="paragraph" w:styleId="Pokraovnseznamu2">
    <w:name w:val="List Continue 2"/>
    <w:basedOn w:val="Normln"/>
    <w:uiPriority w:val="99"/>
    <w:rsid w:val="000B62BE"/>
    <w:pPr>
      <w:ind w:left="566"/>
      <w:contextualSpacing/>
    </w:pPr>
  </w:style>
  <w:style w:type="paragraph" w:styleId="Pedmtkomente">
    <w:name w:val="annotation subject"/>
    <w:basedOn w:val="Textkomente"/>
    <w:next w:val="Textkomente"/>
    <w:link w:val="PedmtkomenteChar"/>
    <w:uiPriority w:val="99"/>
    <w:rsid w:val="00C511FE"/>
    <w:pPr>
      <w:spacing w:line="300" w:lineRule="atLeast"/>
      <w:jc w:val="left"/>
    </w:pPr>
    <w:rPr>
      <w:b/>
      <w:bCs/>
      <w:color w:val="000000"/>
    </w:rPr>
  </w:style>
  <w:style w:type="character" w:customStyle="1" w:styleId="PedmtkomenteChar">
    <w:name w:val="Předmět komentáře Char"/>
    <w:basedOn w:val="TextkomenteChar"/>
    <w:link w:val="Pedmtkomente"/>
    <w:uiPriority w:val="99"/>
    <w:locked/>
    <w:rsid w:val="00C511FE"/>
    <w:rPr>
      <w:rFonts w:ascii="Garamond" w:hAnsi="Garamond" w:cs="Times New Roman"/>
      <w:b/>
      <w:color w:val="000000"/>
      <w:lang w:val="cs-CZ" w:eastAsia="ar-SA" w:bidi="ar-SA"/>
    </w:rPr>
  </w:style>
  <w:style w:type="paragraph" w:styleId="Revize">
    <w:name w:val="Revision"/>
    <w:hidden/>
    <w:uiPriority w:val="99"/>
    <w:semiHidden/>
    <w:rsid w:val="00EE3AA3"/>
    <w:rPr>
      <w:rFonts w:ascii="Garamond" w:hAnsi="Garamond"/>
      <w:color w:val="000000"/>
      <w:sz w:val="24"/>
      <w:szCs w:val="20"/>
      <w:lang w:eastAsia="ar-SA"/>
    </w:rPr>
  </w:style>
  <w:style w:type="paragraph" w:customStyle="1" w:styleId="Fixedtext">
    <w:name w:val="Fixed_text"/>
    <w:basedOn w:val="Normln"/>
    <w:uiPriority w:val="99"/>
    <w:rsid w:val="002A5F71"/>
    <w:pPr>
      <w:spacing w:before="40" w:line="240" w:lineRule="auto"/>
    </w:pPr>
    <w:rPr>
      <w:rFonts w:ascii="Arial" w:hAnsi="Arial"/>
      <w:sz w:val="16"/>
      <w:lang w:val="en-GB"/>
    </w:rPr>
  </w:style>
  <w:style w:type="character" w:customStyle="1" w:styleId="meta-date">
    <w:name w:val="meta-date"/>
    <w:uiPriority w:val="99"/>
    <w:rsid w:val="00F34860"/>
  </w:style>
  <w:style w:type="character" w:customStyle="1" w:styleId="meta-author">
    <w:name w:val="meta-author"/>
    <w:uiPriority w:val="99"/>
    <w:rsid w:val="00F34860"/>
  </w:style>
  <w:style w:type="paragraph" w:styleId="Normlnweb">
    <w:name w:val="Normal (Web)"/>
    <w:basedOn w:val="Normln"/>
    <w:uiPriority w:val="99"/>
    <w:rsid w:val="00F34860"/>
    <w:pPr>
      <w:spacing w:before="100" w:beforeAutospacing="1" w:after="100" w:afterAutospacing="1" w:line="240" w:lineRule="auto"/>
    </w:pPr>
    <w:rPr>
      <w:rFonts w:ascii="Times New Roman" w:hAnsi="Times New Roman"/>
      <w:szCs w:val="24"/>
    </w:rPr>
  </w:style>
  <w:style w:type="character" w:customStyle="1" w:styleId="apple-converted-space">
    <w:name w:val="apple-converted-space"/>
    <w:uiPriority w:val="99"/>
    <w:rsid w:val="00F34860"/>
  </w:style>
  <w:style w:type="character" w:styleId="Siln">
    <w:name w:val="Strong"/>
    <w:uiPriority w:val="22"/>
    <w:qFormat/>
    <w:rsid w:val="008A1563"/>
    <w:rPr>
      <w:b/>
      <w:bCs/>
    </w:rPr>
  </w:style>
  <w:style w:type="paragraph" w:styleId="Rozloendokumentu">
    <w:name w:val="Document Map"/>
    <w:basedOn w:val="Normln"/>
    <w:link w:val="RozloendokumentuChar"/>
    <w:uiPriority w:val="99"/>
    <w:semiHidden/>
    <w:rsid w:val="0025442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7547ED"/>
    <w:rPr>
      <w:rFonts w:cs="Times New Roman"/>
      <w:color w:val="000000"/>
      <w:sz w:val="2"/>
      <w:lang w:eastAsia="ar-SA" w:bidi="ar-SA"/>
    </w:rPr>
  </w:style>
  <w:style w:type="character" w:styleId="Sledovanodkaz">
    <w:name w:val="FollowedHyperlink"/>
    <w:basedOn w:val="Standardnpsmoodstavce"/>
    <w:uiPriority w:val="99"/>
    <w:locked/>
    <w:rsid w:val="000654A9"/>
    <w:rPr>
      <w:rFonts w:cs="Times New Roman"/>
      <w:color w:val="800080"/>
      <w:u w:val="single"/>
    </w:rPr>
  </w:style>
  <w:style w:type="character" w:styleId="Zdraznn">
    <w:name w:val="Emphasis"/>
    <w:uiPriority w:val="20"/>
    <w:qFormat/>
    <w:locked/>
    <w:rsid w:val="008A1563"/>
    <w:rPr>
      <w:i/>
      <w:iCs/>
    </w:rPr>
  </w:style>
  <w:style w:type="table" w:styleId="Mkatabulky">
    <w:name w:val="Table Grid"/>
    <w:basedOn w:val="Normlntabulka"/>
    <w:uiPriority w:val="99"/>
    <w:locked/>
    <w:rsid w:val="00895A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A1563"/>
    <w:pPr>
      <w:spacing w:after="0" w:line="240" w:lineRule="auto"/>
    </w:pPr>
  </w:style>
  <w:style w:type="character" w:customStyle="1" w:styleId="Nadpis4Char">
    <w:name w:val="Nadpis 4 Char"/>
    <w:link w:val="Nadpis4"/>
    <w:uiPriority w:val="9"/>
    <w:semiHidden/>
    <w:rsid w:val="008A1563"/>
    <w:rPr>
      <w:rFonts w:ascii="Calibri Light" w:eastAsia="SimSun" w:hAnsi="Calibri Light" w:cs="Times New Roman"/>
      <w:sz w:val="24"/>
      <w:szCs w:val="24"/>
    </w:rPr>
  </w:style>
  <w:style w:type="character" w:customStyle="1" w:styleId="Nadpis5Char">
    <w:name w:val="Nadpis 5 Char"/>
    <w:link w:val="Nadpis5"/>
    <w:uiPriority w:val="9"/>
    <w:semiHidden/>
    <w:rsid w:val="008A1563"/>
    <w:rPr>
      <w:rFonts w:ascii="Calibri Light" w:eastAsia="SimSun" w:hAnsi="Calibri Light" w:cs="Times New Roman"/>
      <w:i/>
      <w:iCs/>
      <w:sz w:val="22"/>
      <w:szCs w:val="22"/>
    </w:rPr>
  </w:style>
  <w:style w:type="character" w:customStyle="1" w:styleId="Nadpis6Char">
    <w:name w:val="Nadpis 6 Char"/>
    <w:link w:val="Nadpis6"/>
    <w:uiPriority w:val="9"/>
    <w:semiHidden/>
    <w:rsid w:val="008A1563"/>
    <w:rPr>
      <w:rFonts w:ascii="Calibri Light" w:eastAsia="SimSun" w:hAnsi="Calibri Light" w:cs="Times New Roman"/>
      <w:color w:val="595959"/>
    </w:rPr>
  </w:style>
  <w:style w:type="character" w:customStyle="1" w:styleId="Nadpis7Char">
    <w:name w:val="Nadpis 7 Char"/>
    <w:link w:val="Nadpis7"/>
    <w:uiPriority w:val="9"/>
    <w:semiHidden/>
    <w:rsid w:val="008A1563"/>
    <w:rPr>
      <w:rFonts w:ascii="Calibri Light" w:eastAsia="SimSun" w:hAnsi="Calibri Light" w:cs="Times New Roman"/>
      <w:i/>
      <w:iCs/>
      <w:color w:val="595959"/>
    </w:rPr>
  </w:style>
  <w:style w:type="character" w:customStyle="1" w:styleId="Nadpis8Char">
    <w:name w:val="Nadpis 8 Char"/>
    <w:link w:val="Nadpis8"/>
    <w:uiPriority w:val="9"/>
    <w:semiHidden/>
    <w:rsid w:val="008A1563"/>
    <w:rPr>
      <w:rFonts w:ascii="Calibri Light" w:eastAsia="SimSun" w:hAnsi="Calibri Light" w:cs="Times New Roman"/>
      <w:smallCaps/>
      <w:color w:val="595959"/>
    </w:rPr>
  </w:style>
  <w:style w:type="character" w:customStyle="1" w:styleId="Nadpis9Char">
    <w:name w:val="Nadpis 9 Char"/>
    <w:link w:val="Nadpis9"/>
    <w:uiPriority w:val="9"/>
    <w:semiHidden/>
    <w:rsid w:val="008A1563"/>
    <w:rPr>
      <w:rFonts w:ascii="Calibri Light" w:eastAsia="SimSun" w:hAnsi="Calibri Light" w:cs="Times New Roman"/>
      <w:i/>
      <w:iCs/>
      <w:smallCaps/>
      <w:color w:val="595959"/>
    </w:rPr>
  </w:style>
  <w:style w:type="paragraph" w:styleId="Titulek">
    <w:name w:val="caption"/>
    <w:basedOn w:val="Normln"/>
    <w:next w:val="Normln"/>
    <w:uiPriority w:val="35"/>
    <w:semiHidden/>
    <w:unhideWhenUsed/>
    <w:qFormat/>
    <w:locked/>
    <w:rsid w:val="008A1563"/>
    <w:pPr>
      <w:spacing w:line="240" w:lineRule="auto"/>
    </w:pPr>
    <w:rPr>
      <w:b/>
      <w:bCs/>
      <w:color w:val="404040"/>
      <w:sz w:val="20"/>
      <w:szCs w:val="20"/>
    </w:rPr>
  </w:style>
  <w:style w:type="paragraph" w:styleId="Nzev">
    <w:name w:val="Title"/>
    <w:basedOn w:val="Normln"/>
    <w:next w:val="Normln"/>
    <w:link w:val="NzevChar"/>
    <w:uiPriority w:val="10"/>
    <w:qFormat/>
    <w:locked/>
    <w:rsid w:val="008A1563"/>
    <w:pPr>
      <w:spacing w:after="0" w:line="240" w:lineRule="auto"/>
      <w:contextualSpacing/>
    </w:pPr>
    <w:rPr>
      <w:rFonts w:ascii="Calibri Light" w:eastAsia="SimSun" w:hAnsi="Calibri Light" w:cs="Times New Roman"/>
      <w:color w:val="2E74B5"/>
      <w:spacing w:val="-7"/>
      <w:sz w:val="80"/>
      <w:szCs w:val="80"/>
    </w:rPr>
  </w:style>
  <w:style w:type="character" w:customStyle="1" w:styleId="NzevChar">
    <w:name w:val="Název Char"/>
    <w:link w:val="Nzev"/>
    <w:uiPriority w:val="10"/>
    <w:rsid w:val="008A1563"/>
    <w:rPr>
      <w:rFonts w:ascii="Calibri Light" w:eastAsia="SimSun" w:hAnsi="Calibri Light" w:cs="Times New Roman"/>
      <w:color w:val="2E74B5"/>
      <w:spacing w:val="-7"/>
      <w:sz w:val="80"/>
      <w:szCs w:val="80"/>
    </w:rPr>
  </w:style>
  <w:style w:type="paragraph" w:styleId="Podtitul">
    <w:name w:val="Subtitle"/>
    <w:basedOn w:val="Normln"/>
    <w:next w:val="Normln"/>
    <w:link w:val="PodtitulChar"/>
    <w:uiPriority w:val="11"/>
    <w:qFormat/>
    <w:locked/>
    <w:rsid w:val="008A1563"/>
    <w:pPr>
      <w:numPr>
        <w:ilvl w:val="1"/>
      </w:numPr>
      <w:spacing w:after="240" w:line="240" w:lineRule="auto"/>
    </w:pPr>
    <w:rPr>
      <w:rFonts w:ascii="Calibri Light" w:eastAsia="SimSun" w:hAnsi="Calibri Light" w:cs="Times New Roman"/>
      <w:color w:val="404040"/>
      <w:sz w:val="30"/>
      <w:szCs w:val="30"/>
    </w:rPr>
  </w:style>
  <w:style w:type="character" w:customStyle="1" w:styleId="PodtitulChar">
    <w:name w:val="Podtitul Char"/>
    <w:link w:val="Podtitul"/>
    <w:uiPriority w:val="11"/>
    <w:rsid w:val="008A1563"/>
    <w:rPr>
      <w:rFonts w:ascii="Calibri Light" w:eastAsia="SimSun" w:hAnsi="Calibri Light" w:cs="Times New Roman"/>
      <w:color w:val="404040"/>
      <w:sz w:val="30"/>
      <w:szCs w:val="30"/>
    </w:rPr>
  </w:style>
  <w:style w:type="paragraph" w:styleId="Citt">
    <w:name w:val="Quote"/>
    <w:basedOn w:val="Normln"/>
    <w:next w:val="Normln"/>
    <w:link w:val="CittChar"/>
    <w:uiPriority w:val="29"/>
    <w:qFormat/>
    <w:rsid w:val="008A1563"/>
    <w:pPr>
      <w:spacing w:before="240" w:after="240" w:line="252" w:lineRule="auto"/>
      <w:ind w:left="864" w:right="864"/>
      <w:jc w:val="center"/>
    </w:pPr>
    <w:rPr>
      <w:i/>
      <w:iCs/>
    </w:rPr>
  </w:style>
  <w:style w:type="character" w:customStyle="1" w:styleId="CittChar">
    <w:name w:val="Citát Char"/>
    <w:link w:val="Citt"/>
    <w:uiPriority w:val="29"/>
    <w:rsid w:val="008A1563"/>
    <w:rPr>
      <w:i/>
      <w:iCs/>
    </w:rPr>
  </w:style>
  <w:style w:type="paragraph" w:styleId="Vrazncitt">
    <w:name w:val="Intense Quote"/>
    <w:basedOn w:val="Normln"/>
    <w:next w:val="Normln"/>
    <w:link w:val="VrazncittChar"/>
    <w:uiPriority w:val="30"/>
    <w:qFormat/>
    <w:rsid w:val="008A1563"/>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VrazncittChar">
    <w:name w:val="Výrazný citát Char"/>
    <w:link w:val="Vrazncitt"/>
    <w:uiPriority w:val="30"/>
    <w:rsid w:val="008A1563"/>
    <w:rPr>
      <w:rFonts w:ascii="Calibri Light" w:eastAsia="SimSun" w:hAnsi="Calibri Light" w:cs="Times New Roman"/>
      <w:color w:val="5B9BD5"/>
      <w:sz w:val="28"/>
      <w:szCs w:val="28"/>
    </w:rPr>
  </w:style>
  <w:style w:type="character" w:styleId="Zdraznnjemn">
    <w:name w:val="Subtle Emphasis"/>
    <w:uiPriority w:val="19"/>
    <w:qFormat/>
    <w:rsid w:val="008A1563"/>
    <w:rPr>
      <w:i/>
      <w:iCs/>
      <w:color w:val="595959"/>
    </w:rPr>
  </w:style>
  <w:style w:type="character" w:styleId="Zdraznnintenzivn">
    <w:name w:val="Intense Emphasis"/>
    <w:uiPriority w:val="21"/>
    <w:qFormat/>
    <w:rsid w:val="008A1563"/>
    <w:rPr>
      <w:b/>
      <w:bCs/>
      <w:i/>
      <w:iCs/>
    </w:rPr>
  </w:style>
  <w:style w:type="character" w:styleId="Odkazjemn">
    <w:name w:val="Subtle Reference"/>
    <w:uiPriority w:val="31"/>
    <w:qFormat/>
    <w:rsid w:val="008A1563"/>
    <w:rPr>
      <w:smallCaps/>
      <w:color w:val="404040"/>
    </w:rPr>
  </w:style>
  <w:style w:type="character" w:styleId="Odkazintenzivn">
    <w:name w:val="Intense Reference"/>
    <w:uiPriority w:val="32"/>
    <w:qFormat/>
    <w:rsid w:val="008A1563"/>
    <w:rPr>
      <w:b/>
      <w:bCs/>
      <w:smallCaps/>
      <w:u w:val="single"/>
    </w:rPr>
  </w:style>
  <w:style w:type="character" w:styleId="Nzevknihy">
    <w:name w:val="Book Title"/>
    <w:uiPriority w:val="33"/>
    <w:qFormat/>
    <w:rsid w:val="008A1563"/>
    <w:rPr>
      <w:b/>
      <w:bCs/>
      <w:smallCaps/>
    </w:rPr>
  </w:style>
  <w:style w:type="paragraph" w:styleId="Nadpisobsahu">
    <w:name w:val="TOC Heading"/>
    <w:basedOn w:val="Nadpis1"/>
    <w:next w:val="Normln"/>
    <w:uiPriority w:val="39"/>
    <w:semiHidden/>
    <w:unhideWhenUsed/>
    <w:qFormat/>
    <w:rsid w:val="008A1563"/>
    <w:pPr>
      <w:outlineLvl w:val="9"/>
    </w:pPr>
  </w:style>
  <w:style w:type="paragraph" w:customStyle="1" w:styleId="Texttabulky">
    <w:name w:val="Text tabulky"/>
    <w:basedOn w:val="Normln"/>
    <w:uiPriority w:val="1"/>
    <w:qFormat/>
    <w:rsid w:val="00FE120E"/>
    <w:pPr>
      <w:spacing w:before="120" w:line="312" w:lineRule="auto"/>
      <w:ind w:left="144"/>
    </w:pPr>
    <w:rPr>
      <w:rFonts w:ascii="Calibri" w:eastAsia="Georgia" w:hAnsi="Calibri" w:cs="Times New Roman"/>
      <w:color w:val="40404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374337">
      <w:marLeft w:val="0"/>
      <w:marRight w:val="0"/>
      <w:marTop w:val="0"/>
      <w:marBottom w:val="0"/>
      <w:divBdr>
        <w:top w:val="none" w:sz="0" w:space="0" w:color="auto"/>
        <w:left w:val="none" w:sz="0" w:space="0" w:color="auto"/>
        <w:bottom w:val="none" w:sz="0" w:space="0" w:color="auto"/>
        <w:right w:val="none" w:sz="0" w:space="0" w:color="auto"/>
      </w:divBdr>
    </w:div>
    <w:div w:id="2123374338">
      <w:marLeft w:val="0"/>
      <w:marRight w:val="0"/>
      <w:marTop w:val="0"/>
      <w:marBottom w:val="0"/>
      <w:divBdr>
        <w:top w:val="none" w:sz="0" w:space="0" w:color="auto"/>
        <w:left w:val="none" w:sz="0" w:space="0" w:color="auto"/>
        <w:bottom w:val="none" w:sz="0" w:space="0" w:color="auto"/>
        <w:right w:val="none" w:sz="0" w:space="0" w:color="auto"/>
      </w:divBdr>
    </w:div>
    <w:div w:id="2123374342">
      <w:marLeft w:val="0"/>
      <w:marRight w:val="0"/>
      <w:marTop w:val="0"/>
      <w:marBottom w:val="0"/>
      <w:divBdr>
        <w:top w:val="none" w:sz="0" w:space="0" w:color="auto"/>
        <w:left w:val="none" w:sz="0" w:space="0" w:color="auto"/>
        <w:bottom w:val="none" w:sz="0" w:space="0" w:color="auto"/>
        <w:right w:val="none" w:sz="0" w:space="0" w:color="auto"/>
      </w:divBdr>
      <w:divsChild>
        <w:div w:id="2123374341">
          <w:marLeft w:val="0"/>
          <w:marRight w:val="0"/>
          <w:marTop w:val="0"/>
          <w:marBottom w:val="300"/>
          <w:divBdr>
            <w:top w:val="none" w:sz="0" w:space="0" w:color="auto"/>
            <w:left w:val="none" w:sz="0" w:space="0" w:color="auto"/>
            <w:bottom w:val="none" w:sz="0" w:space="0" w:color="auto"/>
            <w:right w:val="none" w:sz="0" w:space="0" w:color="auto"/>
          </w:divBdr>
        </w:div>
        <w:div w:id="2123374343">
          <w:marLeft w:val="0"/>
          <w:marRight w:val="0"/>
          <w:marTop w:val="0"/>
          <w:marBottom w:val="375"/>
          <w:divBdr>
            <w:top w:val="none" w:sz="0" w:space="0" w:color="auto"/>
            <w:left w:val="none" w:sz="0" w:space="0" w:color="auto"/>
            <w:bottom w:val="single" w:sz="6" w:space="0" w:color="DDDDDD"/>
            <w:right w:val="none" w:sz="0" w:space="0" w:color="auto"/>
          </w:divBdr>
          <w:divsChild>
            <w:div w:id="21233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4344">
      <w:marLeft w:val="0"/>
      <w:marRight w:val="0"/>
      <w:marTop w:val="0"/>
      <w:marBottom w:val="0"/>
      <w:divBdr>
        <w:top w:val="none" w:sz="0" w:space="0" w:color="auto"/>
        <w:left w:val="none" w:sz="0" w:space="0" w:color="auto"/>
        <w:bottom w:val="none" w:sz="0" w:space="0" w:color="auto"/>
        <w:right w:val="none" w:sz="0" w:space="0" w:color="auto"/>
      </w:divBdr>
      <w:divsChild>
        <w:div w:id="2123374361">
          <w:marLeft w:val="0"/>
          <w:marRight w:val="0"/>
          <w:marTop w:val="0"/>
          <w:marBottom w:val="0"/>
          <w:divBdr>
            <w:top w:val="none" w:sz="0" w:space="0" w:color="auto"/>
            <w:left w:val="none" w:sz="0" w:space="0" w:color="auto"/>
            <w:bottom w:val="none" w:sz="0" w:space="0" w:color="auto"/>
            <w:right w:val="none" w:sz="0" w:space="0" w:color="auto"/>
          </w:divBdr>
        </w:div>
      </w:divsChild>
    </w:div>
    <w:div w:id="2123374348">
      <w:marLeft w:val="0"/>
      <w:marRight w:val="0"/>
      <w:marTop w:val="0"/>
      <w:marBottom w:val="0"/>
      <w:divBdr>
        <w:top w:val="none" w:sz="0" w:space="0" w:color="auto"/>
        <w:left w:val="none" w:sz="0" w:space="0" w:color="auto"/>
        <w:bottom w:val="none" w:sz="0" w:space="0" w:color="auto"/>
        <w:right w:val="none" w:sz="0" w:space="0" w:color="auto"/>
      </w:divBdr>
      <w:divsChild>
        <w:div w:id="2123374339">
          <w:marLeft w:val="0"/>
          <w:marRight w:val="0"/>
          <w:marTop w:val="0"/>
          <w:marBottom w:val="0"/>
          <w:divBdr>
            <w:top w:val="none" w:sz="0" w:space="0" w:color="auto"/>
            <w:left w:val="none" w:sz="0" w:space="0" w:color="auto"/>
            <w:bottom w:val="none" w:sz="0" w:space="0" w:color="auto"/>
            <w:right w:val="none" w:sz="0" w:space="0" w:color="auto"/>
          </w:divBdr>
        </w:div>
        <w:div w:id="2123374340">
          <w:marLeft w:val="0"/>
          <w:marRight w:val="0"/>
          <w:marTop w:val="0"/>
          <w:marBottom w:val="0"/>
          <w:divBdr>
            <w:top w:val="none" w:sz="0" w:space="0" w:color="auto"/>
            <w:left w:val="none" w:sz="0" w:space="0" w:color="auto"/>
            <w:bottom w:val="none" w:sz="0" w:space="0" w:color="auto"/>
            <w:right w:val="none" w:sz="0" w:space="0" w:color="auto"/>
          </w:divBdr>
        </w:div>
        <w:div w:id="2123374346">
          <w:marLeft w:val="0"/>
          <w:marRight w:val="0"/>
          <w:marTop w:val="0"/>
          <w:marBottom w:val="0"/>
          <w:divBdr>
            <w:top w:val="none" w:sz="0" w:space="0" w:color="auto"/>
            <w:left w:val="none" w:sz="0" w:space="0" w:color="auto"/>
            <w:bottom w:val="none" w:sz="0" w:space="0" w:color="auto"/>
            <w:right w:val="none" w:sz="0" w:space="0" w:color="auto"/>
          </w:divBdr>
        </w:div>
        <w:div w:id="2123374350">
          <w:marLeft w:val="0"/>
          <w:marRight w:val="0"/>
          <w:marTop w:val="0"/>
          <w:marBottom w:val="0"/>
          <w:divBdr>
            <w:top w:val="none" w:sz="0" w:space="0" w:color="auto"/>
            <w:left w:val="none" w:sz="0" w:space="0" w:color="auto"/>
            <w:bottom w:val="none" w:sz="0" w:space="0" w:color="auto"/>
            <w:right w:val="none" w:sz="0" w:space="0" w:color="auto"/>
          </w:divBdr>
        </w:div>
        <w:div w:id="2123374351">
          <w:marLeft w:val="0"/>
          <w:marRight w:val="0"/>
          <w:marTop w:val="0"/>
          <w:marBottom w:val="0"/>
          <w:divBdr>
            <w:top w:val="none" w:sz="0" w:space="0" w:color="auto"/>
            <w:left w:val="none" w:sz="0" w:space="0" w:color="auto"/>
            <w:bottom w:val="none" w:sz="0" w:space="0" w:color="auto"/>
            <w:right w:val="none" w:sz="0" w:space="0" w:color="auto"/>
          </w:divBdr>
        </w:div>
        <w:div w:id="2123374352">
          <w:marLeft w:val="0"/>
          <w:marRight w:val="0"/>
          <w:marTop w:val="0"/>
          <w:marBottom w:val="0"/>
          <w:divBdr>
            <w:top w:val="none" w:sz="0" w:space="0" w:color="auto"/>
            <w:left w:val="none" w:sz="0" w:space="0" w:color="auto"/>
            <w:bottom w:val="none" w:sz="0" w:space="0" w:color="auto"/>
            <w:right w:val="none" w:sz="0" w:space="0" w:color="auto"/>
          </w:divBdr>
        </w:div>
        <w:div w:id="2123374367">
          <w:marLeft w:val="0"/>
          <w:marRight w:val="0"/>
          <w:marTop w:val="0"/>
          <w:marBottom w:val="0"/>
          <w:divBdr>
            <w:top w:val="none" w:sz="0" w:space="0" w:color="auto"/>
            <w:left w:val="none" w:sz="0" w:space="0" w:color="auto"/>
            <w:bottom w:val="none" w:sz="0" w:space="0" w:color="auto"/>
            <w:right w:val="none" w:sz="0" w:space="0" w:color="auto"/>
          </w:divBdr>
        </w:div>
        <w:div w:id="2123374368">
          <w:marLeft w:val="0"/>
          <w:marRight w:val="0"/>
          <w:marTop w:val="0"/>
          <w:marBottom w:val="0"/>
          <w:divBdr>
            <w:top w:val="none" w:sz="0" w:space="0" w:color="auto"/>
            <w:left w:val="none" w:sz="0" w:space="0" w:color="auto"/>
            <w:bottom w:val="none" w:sz="0" w:space="0" w:color="auto"/>
            <w:right w:val="none" w:sz="0" w:space="0" w:color="auto"/>
          </w:divBdr>
        </w:div>
        <w:div w:id="2123374369">
          <w:marLeft w:val="0"/>
          <w:marRight w:val="0"/>
          <w:marTop w:val="0"/>
          <w:marBottom w:val="0"/>
          <w:divBdr>
            <w:top w:val="none" w:sz="0" w:space="0" w:color="auto"/>
            <w:left w:val="none" w:sz="0" w:space="0" w:color="auto"/>
            <w:bottom w:val="none" w:sz="0" w:space="0" w:color="auto"/>
            <w:right w:val="none" w:sz="0" w:space="0" w:color="auto"/>
          </w:divBdr>
        </w:div>
        <w:div w:id="2123374370">
          <w:marLeft w:val="0"/>
          <w:marRight w:val="0"/>
          <w:marTop w:val="0"/>
          <w:marBottom w:val="0"/>
          <w:divBdr>
            <w:top w:val="none" w:sz="0" w:space="0" w:color="auto"/>
            <w:left w:val="none" w:sz="0" w:space="0" w:color="auto"/>
            <w:bottom w:val="none" w:sz="0" w:space="0" w:color="auto"/>
            <w:right w:val="none" w:sz="0" w:space="0" w:color="auto"/>
          </w:divBdr>
        </w:div>
        <w:div w:id="2123374371">
          <w:marLeft w:val="0"/>
          <w:marRight w:val="0"/>
          <w:marTop w:val="0"/>
          <w:marBottom w:val="0"/>
          <w:divBdr>
            <w:top w:val="none" w:sz="0" w:space="0" w:color="auto"/>
            <w:left w:val="none" w:sz="0" w:space="0" w:color="auto"/>
            <w:bottom w:val="none" w:sz="0" w:space="0" w:color="auto"/>
            <w:right w:val="none" w:sz="0" w:space="0" w:color="auto"/>
          </w:divBdr>
        </w:div>
      </w:divsChild>
    </w:div>
    <w:div w:id="2123374358">
      <w:marLeft w:val="0"/>
      <w:marRight w:val="0"/>
      <w:marTop w:val="0"/>
      <w:marBottom w:val="0"/>
      <w:divBdr>
        <w:top w:val="none" w:sz="0" w:space="0" w:color="auto"/>
        <w:left w:val="none" w:sz="0" w:space="0" w:color="auto"/>
        <w:bottom w:val="none" w:sz="0" w:space="0" w:color="auto"/>
        <w:right w:val="none" w:sz="0" w:space="0" w:color="auto"/>
      </w:divBdr>
      <w:divsChild>
        <w:div w:id="2123374345">
          <w:marLeft w:val="0"/>
          <w:marRight w:val="0"/>
          <w:marTop w:val="0"/>
          <w:marBottom w:val="0"/>
          <w:divBdr>
            <w:top w:val="none" w:sz="0" w:space="0" w:color="auto"/>
            <w:left w:val="none" w:sz="0" w:space="0" w:color="auto"/>
            <w:bottom w:val="none" w:sz="0" w:space="0" w:color="auto"/>
            <w:right w:val="none" w:sz="0" w:space="0" w:color="auto"/>
          </w:divBdr>
        </w:div>
        <w:div w:id="2123374349">
          <w:marLeft w:val="0"/>
          <w:marRight w:val="0"/>
          <w:marTop w:val="0"/>
          <w:marBottom w:val="0"/>
          <w:divBdr>
            <w:top w:val="none" w:sz="0" w:space="0" w:color="auto"/>
            <w:left w:val="none" w:sz="0" w:space="0" w:color="auto"/>
            <w:bottom w:val="none" w:sz="0" w:space="0" w:color="auto"/>
            <w:right w:val="none" w:sz="0" w:space="0" w:color="auto"/>
          </w:divBdr>
        </w:div>
        <w:div w:id="2123374353">
          <w:marLeft w:val="0"/>
          <w:marRight w:val="0"/>
          <w:marTop w:val="0"/>
          <w:marBottom w:val="0"/>
          <w:divBdr>
            <w:top w:val="none" w:sz="0" w:space="0" w:color="auto"/>
            <w:left w:val="none" w:sz="0" w:space="0" w:color="auto"/>
            <w:bottom w:val="none" w:sz="0" w:space="0" w:color="auto"/>
            <w:right w:val="none" w:sz="0" w:space="0" w:color="auto"/>
          </w:divBdr>
        </w:div>
        <w:div w:id="2123374354">
          <w:marLeft w:val="0"/>
          <w:marRight w:val="0"/>
          <w:marTop w:val="0"/>
          <w:marBottom w:val="0"/>
          <w:divBdr>
            <w:top w:val="none" w:sz="0" w:space="0" w:color="auto"/>
            <w:left w:val="none" w:sz="0" w:space="0" w:color="auto"/>
            <w:bottom w:val="none" w:sz="0" w:space="0" w:color="auto"/>
            <w:right w:val="none" w:sz="0" w:space="0" w:color="auto"/>
          </w:divBdr>
        </w:div>
        <w:div w:id="2123374355">
          <w:marLeft w:val="0"/>
          <w:marRight w:val="0"/>
          <w:marTop w:val="0"/>
          <w:marBottom w:val="0"/>
          <w:divBdr>
            <w:top w:val="none" w:sz="0" w:space="0" w:color="auto"/>
            <w:left w:val="none" w:sz="0" w:space="0" w:color="auto"/>
            <w:bottom w:val="none" w:sz="0" w:space="0" w:color="auto"/>
            <w:right w:val="none" w:sz="0" w:space="0" w:color="auto"/>
          </w:divBdr>
        </w:div>
        <w:div w:id="2123374356">
          <w:marLeft w:val="0"/>
          <w:marRight w:val="0"/>
          <w:marTop w:val="0"/>
          <w:marBottom w:val="0"/>
          <w:divBdr>
            <w:top w:val="none" w:sz="0" w:space="0" w:color="auto"/>
            <w:left w:val="none" w:sz="0" w:space="0" w:color="auto"/>
            <w:bottom w:val="none" w:sz="0" w:space="0" w:color="auto"/>
            <w:right w:val="none" w:sz="0" w:space="0" w:color="auto"/>
          </w:divBdr>
        </w:div>
        <w:div w:id="2123374359">
          <w:marLeft w:val="0"/>
          <w:marRight w:val="0"/>
          <w:marTop w:val="0"/>
          <w:marBottom w:val="0"/>
          <w:divBdr>
            <w:top w:val="none" w:sz="0" w:space="0" w:color="auto"/>
            <w:left w:val="none" w:sz="0" w:space="0" w:color="auto"/>
            <w:bottom w:val="none" w:sz="0" w:space="0" w:color="auto"/>
            <w:right w:val="none" w:sz="0" w:space="0" w:color="auto"/>
          </w:divBdr>
        </w:div>
        <w:div w:id="2123374362">
          <w:marLeft w:val="0"/>
          <w:marRight w:val="0"/>
          <w:marTop w:val="0"/>
          <w:marBottom w:val="0"/>
          <w:divBdr>
            <w:top w:val="none" w:sz="0" w:space="0" w:color="auto"/>
            <w:left w:val="none" w:sz="0" w:space="0" w:color="auto"/>
            <w:bottom w:val="none" w:sz="0" w:space="0" w:color="auto"/>
            <w:right w:val="none" w:sz="0" w:space="0" w:color="auto"/>
          </w:divBdr>
        </w:div>
        <w:div w:id="2123374364">
          <w:marLeft w:val="0"/>
          <w:marRight w:val="0"/>
          <w:marTop w:val="0"/>
          <w:marBottom w:val="0"/>
          <w:divBdr>
            <w:top w:val="none" w:sz="0" w:space="0" w:color="auto"/>
            <w:left w:val="none" w:sz="0" w:space="0" w:color="auto"/>
            <w:bottom w:val="none" w:sz="0" w:space="0" w:color="auto"/>
            <w:right w:val="none" w:sz="0" w:space="0" w:color="auto"/>
          </w:divBdr>
        </w:div>
        <w:div w:id="2123374372">
          <w:marLeft w:val="0"/>
          <w:marRight w:val="0"/>
          <w:marTop w:val="0"/>
          <w:marBottom w:val="0"/>
          <w:divBdr>
            <w:top w:val="none" w:sz="0" w:space="0" w:color="auto"/>
            <w:left w:val="none" w:sz="0" w:space="0" w:color="auto"/>
            <w:bottom w:val="none" w:sz="0" w:space="0" w:color="auto"/>
            <w:right w:val="none" w:sz="0" w:space="0" w:color="auto"/>
          </w:divBdr>
        </w:div>
        <w:div w:id="2123374373">
          <w:marLeft w:val="0"/>
          <w:marRight w:val="0"/>
          <w:marTop w:val="0"/>
          <w:marBottom w:val="0"/>
          <w:divBdr>
            <w:top w:val="none" w:sz="0" w:space="0" w:color="auto"/>
            <w:left w:val="none" w:sz="0" w:space="0" w:color="auto"/>
            <w:bottom w:val="none" w:sz="0" w:space="0" w:color="auto"/>
            <w:right w:val="none" w:sz="0" w:space="0" w:color="auto"/>
          </w:divBdr>
        </w:div>
      </w:divsChild>
    </w:div>
    <w:div w:id="2123374360">
      <w:marLeft w:val="0"/>
      <w:marRight w:val="0"/>
      <w:marTop w:val="0"/>
      <w:marBottom w:val="0"/>
      <w:divBdr>
        <w:top w:val="none" w:sz="0" w:space="0" w:color="auto"/>
        <w:left w:val="none" w:sz="0" w:space="0" w:color="auto"/>
        <w:bottom w:val="none" w:sz="0" w:space="0" w:color="auto"/>
        <w:right w:val="none" w:sz="0" w:space="0" w:color="auto"/>
      </w:divBdr>
      <w:divsChild>
        <w:div w:id="2123374357">
          <w:marLeft w:val="0"/>
          <w:marRight w:val="0"/>
          <w:marTop w:val="0"/>
          <w:marBottom w:val="0"/>
          <w:divBdr>
            <w:top w:val="none" w:sz="0" w:space="0" w:color="auto"/>
            <w:left w:val="none" w:sz="0" w:space="0" w:color="auto"/>
            <w:bottom w:val="none" w:sz="0" w:space="0" w:color="auto"/>
            <w:right w:val="none" w:sz="0" w:space="0" w:color="auto"/>
          </w:divBdr>
        </w:div>
      </w:divsChild>
    </w:div>
    <w:div w:id="2123374363">
      <w:marLeft w:val="0"/>
      <w:marRight w:val="0"/>
      <w:marTop w:val="0"/>
      <w:marBottom w:val="0"/>
      <w:divBdr>
        <w:top w:val="none" w:sz="0" w:space="0" w:color="auto"/>
        <w:left w:val="none" w:sz="0" w:space="0" w:color="auto"/>
        <w:bottom w:val="none" w:sz="0" w:space="0" w:color="auto"/>
        <w:right w:val="none" w:sz="0" w:space="0" w:color="auto"/>
      </w:divBdr>
    </w:div>
    <w:div w:id="2123374366">
      <w:marLeft w:val="0"/>
      <w:marRight w:val="0"/>
      <w:marTop w:val="0"/>
      <w:marBottom w:val="0"/>
      <w:divBdr>
        <w:top w:val="none" w:sz="0" w:space="0" w:color="auto"/>
        <w:left w:val="none" w:sz="0" w:space="0" w:color="auto"/>
        <w:bottom w:val="none" w:sz="0" w:space="0" w:color="auto"/>
        <w:right w:val="none" w:sz="0" w:space="0" w:color="auto"/>
      </w:divBdr>
      <w:divsChild>
        <w:div w:id="2123374365">
          <w:marLeft w:val="0"/>
          <w:marRight w:val="0"/>
          <w:marTop w:val="0"/>
          <w:marBottom w:val="0"/>
          <w:divBdr>
            <w:top w:val="none" w:sz="0" w:space="0" w:color="auto"/>
            <w:left w:val="none" w:sz="0" w:space="0" w:color="auto"/>
            <w:bottom w:val="none" w:sz="0" w:space="0" w:color="auto"/>
            <w:right w:val="none" w:sz="0" w:space="0" w:color="auto"/>
          </w:divBdr>
        </w:div>
      </w:divsChild>
    </w:div>
    <w:div w:id="2123374374">
      <w:marLeft w:val="0"/>
      <w:marRight w:val="0"/>
      <w:marTop w:val="0"/>
      <w:marBottom w:val="0"/>
      <w:divBdr>
        <w:top w:val="none" w:sz="0" w:space="0" w:color="auto"/>
        <w:left w:val="none" w:sz="0" w:space="0" w:color="auto"/>
        <w:bottom w:val="none" w:sz="0" w:space="0" w:color="auto"/>
        <w:right w:val="none" w:sz="0" w:space="0" w:color="auto"/>
      </w:divBdr>
    </w:div>
    <w:div w:id="2123374375">
      <w:marLeft w:val="0"/>
      <w:marRight w:val="0"/>
      <w:marTop w:val="0"/>
      <w:marBottom w:val="0"/>
      <w:divBdr>
        <w:top w:val="none" w:sz="0" w:space="0" w:color="auto"/>
        <w:left w:val="none" w:sz="0" w:space="0" w:color="auto"/>
        <w:bottom w:val="none" w:sz="0" w:space="0" w:color="auto"/>
        <w:right w:val="none" w:sz="0" w:space="0" w:color="auto"/>
      </w:divBdr>
    </w:div>
    <w:div w:id="2123374376">
      <w:marLeft w:val="0"/>
      <w:marRight w:val="0"/>
      <w:marTop w:val="0"/>
      <w:marBottom w:val="0"/>
      <w:divBdr>
        <w:top w:val="none" w:sz="0" w:space="0" w:color="auto"/>
        <w:left w:val="none" w:sz="0" w:space="0" w:color="auto"/>
        <w:bottom w:val="none" w:sz="0" w:space="0" w:color="auto"/>
        <w:right w:val="none" w:sz="0" w:space="0" w:color="auto"/>
      </w:divBdr>
      <w:divsChild>
        <w:div w:id="2123374377">
          <w:marLeft w:val="56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ketone.cz" TargetMode="External"/><Relationship Id="rId13" Type="http://schemas.openxmlformats.org/officeDocument/2006/relationships/hyperlink" Target="http://www.bikey.cz" TargetMode="External"/><Relationship Id="rId18" Type="http://schemas.openxmlformats.org/officeDocument/2006/relationships/hyperlink" Target="mailto:info@biketone.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iketone.cz" TargetMode="External"/><Relationship Id="rId7" Type="http://schemas.openxmlformats.org/officeDocument/2006/relationships/endnotes" Target="endnotes.xml"/><Relationship Id="rId12" Type="http://schemas.openxmlformats.org/officeDocument/2006/relationships/hyperlink" Target="http://www.biketone.cz" TargetMode="External"/><Relationship Id="rId17" Type="http://schemas.openxmlformats.org/officeDocument/2006/relationships/hyperlink" Target="mailto:info@biketone.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ketone.cz" TargetMode="External"/><Relationship Id="rId20" Type="http://schemas.openxmlformats.org/officeDocument/2006/relationships/hyperlink" Target="mailto:info@biketon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loko.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oloko.cz" TargetMode="External"/><Relationship Id="rId23" Type="http://schemas.openxmlformats.org/officeDocument/2006/relationships/header" Target="header1.xml"/><Relationship Id="rId10" Type="http://schemas.openxmlformats.org/officeDocument/2006/relationships/hyperlink" Target="http://www.freed.cz" TargetMode="External"/><Relationship Id="rId19" Type="http://schemas.openxmlformats.org/officeDocument/2006/relationships/hyperlink" Target="mailto:info@biketone.cz" TargetMode="External"/><Relationship Id="rId4" Type="http://schemas.openxmlformats.org/officeDocument/2006/relationships/settings" Target="settings.xml"/><Relationship Id="rId9" Type="http://schemas.openxmlformats.org/officeDocument/2006/relationships/hyperlink" Target="http://www.bikey.cz" TargetMode="External"/><Relationship Id="rId14" Type="http://schemas.openxmlformats.org/officeDocument/2006/relationships/hyperlink" Target="http://www.freed.cz" TargetMode="External"/><Relationship Id="rId22" Type="http://schemas.openxmlformats.org/officeDocument/2006/relationships/hyperlink" Target="mailto:info@biketon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7644-A05E-4048-89E4-5056060C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19</Pages>
  <Words>5487</Words>
  <Characters>32374</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normální</vt:lpstr>
    </vt:vector>
  </TitlesOfParts>
  <Company>eAdvokacie</Company>
  <LinksUpToDate>false</LinksUpToDate>
  <CharactersWithSpaces>37786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normální</dc:title>
  <dc:subject/>
  <dc:creator>JA</dc:creator>
  <cp:keywords/>
  <dc:description/>
  <cp:lastModifiedBy>Valterová Aneta</cp:lastModifiedBy>
  <cp:revision>51</cp:revision>
  <cp:lastPrinted>2015-05-06T11:32:00Z</cp:lastPrinted>
  <dcterms:created xsi:type="dcterms:W3CDTF">2015-04-29T11:44:00Z</dcterms:created>
  <dcterms:modified xsi:type="dcterms:W3CDTF">2015-05-06T11:33:00Z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1976201068</vt:i4>
  </property>
</Properties>
</file>